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9179" w14:textId="77777777" w:rsidR="006D5EA1" w:rsidRDefault="006D5EA1" w:rsidP="006D5EA1">
      <w:pPr>
        <w:spacing w:after="0"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79D1" w14:paraId="67CD9844" w14:textId="77777777" w:rsidTr="004F7C7A">
        <w:trPr>
          <w:trHeight w:val="5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7A8F05" w14:textId="77777777" w:rsidR="009A79D1" w:rsidRDefault="0052636A" w:rsidP="004F7C7A">
            <w:pPr>
              <w:jc w:val="center"/>
              <w:rPr>
                <w:b/>
                <w:bCs/>
              </w:rPr>
            </w:pPr>
            <w:bookmarkStart w:id="0" w:name="_Hlk18487150"/>
            <w:r>
              <w:rPr>
                <w:b/>
              </w:rPr>
              <w:t xml:space="preserve">Fastlæggelse af </w:t>
            </w:r>
            <w:r w:rsidR="009A79D1">
              <w:rPr>
                <w:b/>
              </w:rPr>
              <w:t>egen projektlederprofil</w:t>
            </w:r>
            <w:bookmarkEnd w:id="0"/>
          </w:p>
        </w:tc>
      </w:tr>
      <w:tr w:rsidR="009A79D1" w14:paraId="40C0CA4F" w14:textId="77777777" w:rsidTr="0052636A">
        <w:trPr>
          <w:trHeight w:val="73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66A8" w14:textId="77777777" w:rsidR="009A79D1" w:rsidRDefault="009A79D1" w:rsidP="004F7C7A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150A21D6" w14:textId="34D900CD" w:rsidR="007E4C92" w:rsidRDefault="007E4C92" w:rsidP="007E4C92">
            <w:r>
              <w:t>At få en forståelse af egen projektlederprofil og koble det til medarbejdertilpasset projektledelse</w:t>
            </w:r>
            <w:r w:rsidR="00E67DB8">
              <w:t>. Medarbejdertilpasset ledelse skal ses som en ydrestyret ledelsesstil</w:t>
            </w:r>
          </w:p>
        </w:tc>
      </w:tr>
      <w:tr w:rsidR="009A79D1" w14:paraId="22C03400" w14:textId="77777777" w:rsidTr="0052636A">
        <w:trPr>
          <w:trHeight w:val="254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220C" w14:textId="77777777" w:rsidR="009A79D1" w:rsidRPr="005D501F" w:rsidRDefault="009A79D1" w:rsidP="004F7C7A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020D0F0A" w14:textId="77777777" w:rsidR="00C83A35" w:rsidRDefault="00C83A35" w:rsidP="004F7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Fastlæggelse af egen projektlederprofil via følgende:</w:t>
            </w:r>
          </w:p>
          <w:p w14:paraId="4A069C98" w14:textId="77777777" w:rsidR="00C83A35" w:rsidRDefault="00C83A35" w:rsidP="00C83A35">
            <w:pPr>
              <w:pStyle w:val="Listeafsnit"/>
              <w:numPr>
                <w:ilvl w:val="0"/>
                <w:numId w:val="28"/>
              </w:numPr>
              <w:spacing w:line="276" w:lineRule="auto"/>
            </w:pPr>
            <w:r>
              <w:t>Adizes projektlederprofil</w:t>
            </w:r>
          </w:p>
          <w:p w14:paraId="7AB24244" w14:textId="77777777" w:rsidR="009A79D1" w:rsidRPr="0052636A" w:rsidRDefault="00C83A35" w:rsidP="00C83A35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  <w:bCs/>
              </w:rPr>
            </w:pPr>
            <w:r>
              <w:t>Medarbejdertilpasset projektledelse</w:t>
            </w:r>
          </w:p>
          <w:p w14:paraId="23A533C0" w14:textId="77777777" w:rsidR="0052636A" w:rsidRDefault="0052636A" w:rsidP="0052636A">
            <w:pPr>
              <w:spacing w:line="276" w:lineRule="auto"/>
              <w:rPr>
                <w:b/>
                <w:bCs/>
              </w:rPr>
            </w:pPr>
          </w:p>
          <w:p w14:paraId="13BF08C5" w14:textId="04009A2F" w:rsidR="0052636A" w:rsidRPr="0052636A" w:rsidRDefault="0052636A" w:rsidP="0052636A">
            <w:pPr>
              <w:spacing w:line="276" w:lineRule="auto"/>
              <w:rPr>
                <w:b/>
                <w:bCs/>
              </w:rPr>
            </w:pPr>
            <w:r>
              <w:t>I kapitel 10 beskrives en række forskellige ledelsesteorier tilpasset projektledelse. I afsnit 2 beskrives Adizes fire lederstile tilpasset projektledelsesuniverset, mens medarbejdertilpasset projektledelse beskrives i afsnit 5.</w:t>
            </w:r>
            <w:r w:rsidR="00E67DB8">
              <w:t xml:space="preserve"> </w:t>
            </w:r>
          </w:p>
        </w:tc>
      </w:tr>
      <w:tr w:rsidR="009A79D1" w14:paraId="3DA81966" w14:textId="77777777" w:rsidTr="007E4C92">
        <w:trPr>
          <w:trHeight w:val="168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B3F3" w14:textId="77777777" w:rsidR="009A79D1" w:rsidRDefault="009A79D1" w:rsidP="004F7C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14:paraId="50DF43D9" w14:textId="77777777" w:rsidR="009A79D1" w:rsidRDefault="009A79D1" w:rsidP="00051D5A">
            <w:pPr>
              <w:pStyle w:val="Listeafsnit"/>
              <w:numPr>
                <w:ilvl w:val="0"/>
                <w:numId w:val="29"/>
              </w:numPr>
            </w:pPr>
            <w:r>
              <w:t>Arbejd sammen to-og-to eller i grupper</w:t>
            </w:r>
          </w:p>
          <w:p w14:paraId="203ABC1E" w14:textId="77777777" w:rsidR="00051D5A" w:rsidRDefault="00C83A35" w:rsidP="00C02B3F">
            <w:pPr>
              <w:pStyle w:val="Listeafsnit"/>
              <w:numPr>
                <w:ilvl w:val="0"/>
                <w:numId w:val="29"/>
              </w:numPr>
              <w:spacing w:line="276" w:lineRule="auto"/>
            </w:pPr>
            <w:r>
              <w:t xml:space="preserve">Fastlæg egen projektlederprofil ud fra </w:t>
            </w:r>
            <w:r w:rsidR="00051D5A">
              <w:t>Adizes projektlederprofil</w:t>
            </w:r>
          </w:p>
          <w:p w14:paraId="084F8E0A" w14:textId="77777777" w:rsidR="009A79D1" w:rsidRDefault="00051D5A" w:rsidP="00051D5A">
            <w:pPr>
              <w:pStyle w:val="Listeafsnit"/>
              <w:numPr>
                <w:ilvl w:val="0"/>
                <w:numId w:val="29"/>
              </w:numPr>
              <w:spacing w:line="276" w:lineRule="auto"/>
            </w:pPr>
            <w:r>
              <w:t>Forstå anvendelsen medarbejdertilpasset projektledelse</w:t>
            </w:r>
          </w:p>
          <w:p w14:paraId="6F08BF84" w14:textId="77777777" w:rsidR="007E4C92" w:rsidRDefault="007E4C92" w:rsidP="00051D5A">
            <w:pPr>
              <w:pStyle w:val="Listeafsnit"/>
              <w:numPr>
                <w:ilvl w:val="0"/>
                <w:numId w:val="29"/>
              </w:numPr>
              <w:spacing w:line="276" w:lineRule="auto"/>
            </w:pPr>
            <w:r>
              <w:t>Se koblingen mellem egen projektlederprofil og medarbejdertilpasset projektledelse</w:t>
            </w:r>
          </w:p>
        </w:tc>
      </w:tr>
    </w:tbl>
    <w:p w14:paraId="74E32E00" w14:textId="77777777" w:rsidR="009A79D1" w:rsidRDefault="009A79D1">
      <w:pPr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96121" w14:paraId="3CB3A00D" w14:textId="77777777" w:rsidTr="00596121">
        <w:trPr>
          <w:trHeight w:val="56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D0BE742" w14:textId="77777777" w:rsidR="00596121" w:rsidRPr="00596121" w:rsidRDefault="00596121" w:rsidP="00596121">
            <w:pPr>
              <w:spacing w:line="276" w:lineRule="auto"/>
              <w:jc w:val="center"/>
              <w:rPr>
                <w:b/>
              </w:rPr>
            </w:pPr>
            <w:r w:rsidRPr="00596121">
              <w:rPr>
                <w:b/>
              </w:rPr>
              <w:t>Adizes teori i relation til projektledelse</w:t>
            </w:r>
          </w:p>
        </w:tc>
      </w:tr>
      <w:tr w:rsidR="00596121" w14:paraId="12A18296" w14:textId="77777777" w:rsidTr="00C35B53">
        <w:trPr>
          <w:trHeight w:val="1831"/>
        </w:trPr>
        <w:tc>
          <w:tcPr>
            <w:tcW w:w="2405" w:type="dxa"/>
          </w:tcPr>
          <w:p w14:paraId="520FDABA" w14:textId="77777777" w:rsidR="00596121" w:rsidRDefault="008808E8" w:rsidP="00596121">
            <w:pPr>
              <w:spacing w:line="276" w:lineRule="auto"/>
            </w:pPr>
            <w:r w:rsidRPr="00596121">
              <w:rPr>
                <w:b/>
              </w:rPr>
              <w:t>Test din egen profil</w:t>
            </w:r>
          </w:p>
        </w:tc>
        <w:tc>
          <w:tcPr>
            <w:tcW w:w="7223" w:type="dxa"/>
            <w:vAlign w:val="center"/>
          </w:tcPr>
          <w:p w14:paraId="454700C4" w14:textId="77777777" w:rsidR="00596121" w:rsidRPr="00596121" w:rsidRDefault="00596121" w:rsidP="00C35B53">
            <w:pPr>
              <w:pStyle w:val="Listeafsnit"/>
              <w:numPr>
                <w:ilvl w:val="0"/>
                <w:numId w:val="17"/>
              </w:numPr>
            </w:pPr>
            <w:r w:rsidRPr="00596121">
              <w:t xml:space="preserve">Scor din egen Adize profil ved brug af Trojka Ekstra App’en. </w:t>
            </w:r>
          </w:p>
          <w:p w14:paraId="4FF527F5" w14:textId="77777777" w:rsidR="00596121" w:rsidRPr="00596121" w:rsidRDefault="00596121" w:rsidP="00C35B53">
            <w:pPr>
              <w:pStyle w:val="Listeafsnit"/>
              <w:numPr>
                <w:ilvl w:val="0"/>
                <w:numId w:val="17"/>
              </w:numPr>
            </w:pPr>
            <w:r w:rsidRPr="00596121">
              <w:t xml:space="preserve">Trojka Ekstra App’en hentes i App Store eller Google Play. </w:t>
            </w:r>
          </w:p>
          <w:p w14:paraId="0B0ACA28" w14:textId="77777777" w:rsidR="00596121" w:rsidRPr="00596121" w:rsidRDefault="00596121" w:rsidP="00C35B53">
            <w:pPr>
              <w:pStyle w:val="Listeafsnit"/>
              <w:numPr>
                <w:ilvl w:val="0"/>
                <w:numId w:val="17"/>
              </w:numPr>
            </w:pPr>
            <w:r w:rsidRPr="00596121">
              <w:t xml:space="preserve">Når du har downloadet Trojka Ekstra App’en, skal du klikke på ikonet for Ledelse i praksis. </w:t>
            </w:r>
          </w:p>
          <w:p w14:paraId="37FA2671" w14:textId="77777777" w:rsidR="00596121" w:rsidRDefault="00596121" w:rsidP="00C35B53">
            <w:pPr>
              <w:pStyle w:val="Listeafsnit"/>
              <w:numPr>
                <w:ilvl w:val="0"/>
                <w:numId w:val="17"/>
              </w:numPr>
            </w:pPr>
            <w:r w:rsidRPr="00596121">
              <w:t>Her finder du linket til Adize profilanalysen under ”Test din egen profil som leder”</w:t>
            </w:r>
          </w:p>
        </w:tc>
      </w:tr>
      <w:tr w:rsidR="008808E8" w14:paraId="167B4271" w14:textId="77777777" w:rsidTr="00C35B53">
        <w:trPr>
          <w:trHeight w:val="1287"/>
        </w:trPr>
        <w:tc>
          <w:tcPr>
            <w:tcW w:w="2405" w:type="dxa"/>
            <w:vAlign w:val="center"/>
          </w:tcPr>
          <w:p w14:paraId="591B7D8C" w14:textId="77777777" w:rsidR="008808E8" w:rsidRPr="00596121" w:rsidRDefault="008808E8" w:rsidP="006D5EA1">
            <w:pPr>
              <w:spacing w:line="276" w:lineRule="auto"/>
              <w:rPr>
                <w:b/>
              </w:rPr>
            </w:pPr>
            <w:r>
              <w:rPr>
                <w:b/>
              </w:rPr>
              <w:t>Forklar Mig Lige</w:t>
            </w:r>
          </w:p>
        </w:tc>
        <w:tc>
          <w:tcPr>
            <w:tcW w:w="7223" w:type="dxa"/>
            <w:vAlign w:val="center"/>
          </w:tcPr>
          <w:p w14:paraId="0EAC4186" w14:textId="2627AB28" w:rsidR="009D2553" w:rsidRDefault="009D2553" w:rsidP="009D2553">
            <w:r>
              <w:t>Følgende link / video giver en kortfattet beskrivelse af</w:t>
            </w:r>
            <w:r w:rsidR="00E67DB8">
              <w:t>,</w:t>
            </w:r>
            <w:r>
              <w:t xml:space="preserve"> hvordan Adizes fire lederprofiler skal forstås.</w:t>
            </w:r>
          </w:p>
          <w:p w14:paraId="015A671C" w14:textId="77777777" w:rsidR="009D2553" w:rsidRDefault="009D2553" w:rsidP="009D2553"/>
          <w:p w14:paraId="04323DD8" w14:textId="77777777" w:rsidR="009D2553" w:rsidRPr="00596121" w:rsidRDefault="007106CD" w:rsidP="00C35B53">
            <w:pPr>
              <w:pStyle w:val="Listeafsnit"/>
              <w:numPr>
                <w:ilvl w:val="0"/>
                <w:numId w:val="19"/>
              </w:numPr>
            </w:pPr>
            <w:hyperlink r:id="rId8" w:history="1">
              <w:r w:rsidR="009D2553" w:rsidRPr="00A72E2D">
                <w:rPr>
                  <w:rStyle w:val="Hyperlink"/>
                </w:rPr>
                <w:t>http://www.forklarmiglige.dk/adizes-og-de-4-lederroller</w:t>
              </w:r>
            </w:hyperlink>
          </w:p>
        </w:tc>
      </w:tr>
    </w:tbl>
    <w:p w14:paraId="11B0A627" w14:textId="0B7188E2" w:rsidR="00E67DB8" w:rsidRDefault="00596121" w:rsidP="00596121">
      <w:pPr>
        <w:spacing w:after="0" w:line="276" w:lineRule="auto"/>
      </w:pPr>
      <w:r w:rsidRPr="00767CC4">
        <w:t xml:space="preserve"> </w:t>
      </w:r>
    </w:p>
    <w:p w14:paraId="1D9CEECA" w14:textId="77777777" w:rsidR="00E67DB8" w:rsidRDefault="00E67DB8">
      <w:r>
        <w:br w:type="page"/>
      </w:r>
    </w:p>
    <w:p w14:paraId="7C315407" w14:textId="77777777" w:rsidR="006D5EA1" w:rsidRDefault="006D5EA1" w:rsidP="00596121">
      <w:pPr>
        <w:spacing w:after="0"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7DB8" w14:paraId="35E95FC6" w14:textId="77777777" w:rsidTr="00E67DB8">
        <w:tc>
          <w:tcPr>
            <w:tcW w:w="9628" w:type="dxa"/>
          </w:tcPr>
          <w:p w14:paraId="4B150F97" w14:textId="77777777" w:rsidR="00E67DB8" w:rsidRDefault="00E67DB8" w:rsidP="00596121">
            <w:pPr>
              <w:spacing w:line="276" w:lineRule="auto"/>
            </w:pPr>
          </w:p>
          <w:p w14:paraId="6BB437FB" w14:textId="7AE7648A" w:rsidR="00E67DB8" w:rsidRDefault="00E67DB8" w:rsidP="00E67DB8">
            <w:pPr>
              <w:spacing w:line="276" w:lineRule="auto"/>
              <w:jc w:val="center"/>
            </w:pPr>
            <w:r w:rsidRPr="00E67DB8">
              <w:drawing>
                <wp:inline distT="0" distB="0" distL="0" distR="0" wp14:anchorId="1A090782" wp14:editId="3EF4A300">
                  <wp:extent cx="5868670" cy="5833962"/>
                  <wp:effectExtent l="0" t="0" r="0" b="0"/>
                  <wp:docPr id="3" name="Bille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8F4AEB-51C3-4D87-9970-E46FB3D187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>
                            <a:extLst>
                              <a:ext uri="{FF2B5EF4-FFF2-40B4-BE49-F238E27FC236}">
                                <a16:creationId xmlns:a16="http://schemas.microsoft.com/office/drawing/2014/main" id="{318F4AEB-51C3-4D87-9970-E46FB3D187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544" cy="584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8F770" w14:textId="0203ED53" w:rsidR="00E67DB8" w:rsidRDefault="00E67DB8" w:rsidP="00596121">
            <w:pPr>
              <w:spacing w:line="276" w:lineRule="auto"/>
            </w:pPr>
          </w:p>
        </w:tc>
      </w:tr>
    </w:tbl>
    <w:p w14:paraId="0EBB7C75" w14:textId="77777777" w:rsidR="00E67DB8" w:rsidRDefault="00E67DB8" w:rsidP="00596121">
      <w:pPr>
        <w:spacing w:after="0" w:line="276" w:lineRule="auto"/>
      </w:pPr>
    </w:p>
    <w:p w14:paraId="232A9624" w14:textId="77777777" w:rsidR="000B0D2B" w:rsidRDefault="000B0D2B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B0D2B" w14:paraId="1B5AEA41" w14:textId="77777777" w:rsidTr="00B42411">
        <w:trPr>
          <w:trHeight w:val="56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33CEB0A1" w14:textId="77777777" w:rsidR="000B0D2B" w:rsidRPr="00596121" w:rsidRDefault="000B0D2B" w:rsidP="00B42411">
            <w:pPr>
              <w:spacing w:line="276" w:lineRule="auto"/>
              <w:jc w:val="center"/>
              <w:rPr>
                <w:b/>
              </w:rPr>
            </w:pPr>
            <w:bookmarkStart w:id="1" w:name="_Hlk8638777"/>
            <w:r w:rsidRPr="000B0D2B">
              <w:rPr>
                <w:b/>
              </w:rPr>
              <w:lastRenderedPageBreak/>
              <w:t>Medarbejdertilpasset projektledelse</w:t>
            </w:r>
          </w:p>
        </w:tc>
      </w:tr>
      <w:tr w:rsidR="000B0D2B" w14:paraId="75F51F09" w14:textId="77777777" w:rsidTr="00C64E44">
        <w:trPr>
          <w:trHeight w:val="981"/>
        </w:trPr>
        <w:tc>
          <w:tcPr>
            <w:tcW w:w="2405" w:type="dxa"/>
            <w:vAlign w:val="center"/>
          </w:tcPr>
          <w:p w14:paraId="09D98A52" w14:textId="77777777" w:rsidR="000B0D2B" w:rsidRDefault="000B0D2B" w:rsidP="00C64E44">
            <w:pPr>
              <w:spacing w:line="276" w:lineRule="auto"/>
            </w:pPr>
            <w:r w:rsidRPr="00596121">
              <w:rPr>
                <w:b/>
              </w:rPr>
              <w:t>Test din egen profil</w:t>
            </w:r>
          </w:p>
        </w:tc>
        <w:tc>
          <w:tcPr>
            <w:tcW w:w="7223" w:type="dxa"/>
            <w:vAlign w:val="center"/>
          </w:tcPr>
          <w:p w14:paraId="799C22EF" w14:textId="0C2735D3" w:rsidR="000B0D2B" w:rsidRDefault="006D5EA1" w:rsidP="006D5EA1">
            <w:pPr>
              <w:pStyle w:val="Listeafsnit"/>
              <w:numPr>
                <w:ilvl w:val="0"/>
                <w:numId w:val="17"/>
              </w:numPr>
            </w:pPr>
            <w:r>
              <w:t>Ud fra nedenstående oversigtsskema kan du se hvilken projektlederprofil (S1, S2, S3 eller S4)</w:t>
            </w:r>
            <w:r w:rsidR="00E67DB8">
              <w:t>,</w:t>
            </w:r>
            <w:r>
              <w:t xml:space="preserve"> der passer bedst til den enkelte projektmedarbejders kompetenceniveau set i en projektmæssig sammenhæng (U1, U2, U3, U4)</w:t>
            </w:r>
          </w:p>
        </w:tc>
      </w:tr>
      <w:tr w:rsidR="000B0D2B" w14:paraId="6CB34506" w14:textId="77777777" w:rsidTr="00C35B53">
        <w:trPr>
          <w:trHeight w:val="1534"/>
        </w:trPr>
        <w:tc>
          <w:tcPr>
            <w:tcW w:w="2405" w:type="dxa"/>
            <w:vAlign w:val="center"/>
          </w:tcPr>
          <w:p w14:paraId="57B491FB" w14:textId="77777777" w:rsidR="000B0D2B" w:rsidRPr="00596121" w:rsidRDefault="006D5EA1" w:rsidP="00161880">
            <w:pPr>
              <w:spacing w:line="276" w:lineRule="auto"/>
              <w:rPr>
                <w:b/>
              </w:rPr>
            </w:pPr>
            <w:r>
              <w:rPr>
                <w:b/>
              </w:rPr>
              <w:t>YouTube</w:t>
            </w:r>
          </w:p>
        </w:tc>
        <w:tc>
          <w:tcPr>
            <w:tcW w:w="7223" w:type="dxa"/>
            <w:vAlign w:val="center"/>
          </w:tcPr>
          <w:p w14:paraId="455131CF" w14:textId="57489E4B" w:rsidR="009D2553" w:rsidRDefault="009D2553" w:rsidP="009D2553">
            <w:r>
              <w:t>Følgende link / video giver en kortfattet beskrivelse af</w:t>
            </w:r>
            <w:r w:rsidR="00E67DB8">
              <w:t>,</w:t>
            </w:r>
            <w:r>
              <w:t xml:space="preserve"> hvordan medarbejdertilpasset projektledelse skal forstås.</w:t>
            </w:r>
          </w:p>
          <w:p w14:paraId="56F0B40E" w14:textId="77777777" w:rsidR="009D2553" w:rsidRDefault="009D2553" w:rsidP="009D2553"/>
          <w:p w14:paraId="391EEAE8" w14:textId="30AC5B5E" w:rsidR="00161880" w:rsidRDefault="005733F0" w:rsidP="00161880">
            <w:pPr>
              <w:pStyle w:val="Listeafsnit"/>
              <w:numPr>
                <w:ilvl w:val="0"/>
                <w:numId w:val="19"/>
              </w:numPr>
            </w:pPr>
            <w:hyperlink r:id="rId10" w:history="1">
              <w:r w:rsidRPr="00651E67">
                <w:rPr>
                  <w:rStyle w:val="Hyperlink"/>
                </w:rPr>
                <w:t>http://www.forklarmiglige.dk/situationsbestemt-ledelse-hersay-blanchard-sl2</w:t>
              </w:r>
            </w:hyperlink>
          </w:p>
          <w:p w14:paraId="6B385F77" w14:textId="4F2AD44A" w:rsidR="005733F0" w:rsidRPr="00596121" w:rsidRDefault="005733F0" w:rsidP="005733F0"/>
        </w:tc>
      </w:tr>
    </w:tbl>
    <w:bookmarkEnd w:id="1"/>
    <w:p w14:paraId="346BED7E" w14:textId="69354406" w:rsidR="000B0D2B" w:rsidRDefault="000B0D2B" w:rsidP="000B0D2B">
      <w:pPr>
        <w:spacing w:after="0" w:line="276" w:lineRule="auto"/>
      </w:pPr>
      <w:r w:rsidRPr="00767CC4">
        <w:t xml:space="preserve"> </w:t>
      </w:r>
    </w:p>
    <w:p w14:paraId="3B7F8939" w14:textId="26C030E4" w:rsidR="00DB0784" w:rsidRDefault="00DB0784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0784" w14:paraId="3769516E" w14:textId="77777777" w:rsidTr="00DB0784">
        <w:tc>
          <w:tcPr>
            <w:tcW w:w="9628" w:type="dxa"/>
          </w:tcPr>
          <w:p w14:paraId="7CD5D358" w14:textId="77777777" w:rsidR="00DB0784" w:rsidRDefault="00DB0784" w:rsidP="000B0D2B">
            <w:pPr>
              <w:spacing w:line="276" w:lineRule="auto"/>
            </w:pPr>
          </w:p>
          <w:p w14:paraId="2582D799" w14:textId="19F40861" w:rsidR="00DB0784" w:rsidRDefault="00DB0784" w:rsidP="00DB0784">
            <w:pPr>
              <w:spacing w:line="276" w:lineRule="auto"/>
              <w:jc w:val="center"/>
            </w:pPr>
            <w:r w:rsidRPr="00DB0784">
              <w:drawing>
                <wp:inline distT="0" distB="0" distL="0" distR="0" wp14:anchorId="41F22BE9" wp14:editId="6C911F24">
                  <wp:extent cx="4975860" cy="7803672"/>
                  <wp:effectExtent l="0" t="0" r="0" b="6985"/>
                  <wp:docPr id="4" name="Bille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2F715F-9D1D-4B4B-A2ED-94F89B2F96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>
                            <a:extLst>
                              <a:ext uri="{FF2B5EF4-FFF2-40B4-BE49-F238E27FC236}">
                                <a16:creationId xmlns:a16="http://schemas.microsoft.com/office/drawing/2014/main" id="{692F715F-9D1D-4B4B-A2ED-94F89B2F96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952" cy="782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81DF88" w14:textId="3219DEBD" w:rsidR="00DB0784" w:rsidRDefault="00DB0784" w:rsidP="000B0D2B">
            <w:pPr>
              <w:spacing w:line="276" w:lineRule="auto"/>
            </w:pPr>
          </w:p>
        </w:tc>
      </w:tr>
    </w:tbl>
    <w:p w14:paraId="2CFF53D7" w14:textId="77777777" w:rsidR="00E67DB8" w:rsidRDefault="00E67DB8" w:rsidP="00DB0784">
      <w:pPr>
        <w:spacing w:after="0" w:line="276" w:lineRule="auto"/>
      </w:pPr>
    </w:p>
    <w:sectPr w:rsidR="00E67DB8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2C02" w14:textId="77777777" w:rsidR="00C901FC" w:rsidRDefault="00C901FC" w:rsidP="00F57F7D">
      <w:pPr>
        <w:spacing w:after="0" w:line="240" w:lineRule="auto"/>
      </w:pPr>
      <w:r>
        <w:separator/>
      </w:r>
    </w:p>
  </w:endnote>
  <w:endnote w:type="continuationSeparator" w:id="0">
    <w:p w14:paraId="31A6B187" w14:textId="77777777" w:rsidR="00C901FC" w:rsidRDefault="00C901FC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DA6FB8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FCAEC1" w14:textId="77777777" w:rsidR="007375BD" w:rsidRDefault="007375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AA66" w14:textId="77777777" w:rsidR="00C901FC" w:rsidRDefault="00C901FC" w:rsidP="00F57F7D">
      <w:pPr>
        <w:spacing w:after="0" w:line="240" w:lineRule="auto"/>
      </w:pPr>
      <w:r>
        <w:separator/>
      </w:r>
    </w:p>
  </w:footnote>
  <w:footnote w:type="continuationSeparator" w:id="0">
    <w:p w14:paraId="3C942D05" w14:textId="77777777" w:rsidR="00C901FC" w:rsidRDefault="00C901FC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A041" w14:textId="46BE3353" w:rsidR="00F57F7D" w:rsidRPr="00934C1B" w:rsidRDefault="00FB5B8A" w:rsidP="00934C1B">
    <w:pPr>
      <w:pStyle w:val="Sidehoved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0FE"/>
    <w:multiLevelType w:val="hybridMultilevel"/>
    <w:tmpl w:val="B950A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26908"/>
    <w:multiLevelType w:val="hybridMultilevel"/>
    <w:tmpl w:val="A9548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00299"/>
    <w:multiLevelType w:val="hybridMultilevel"/>
    <w:tmpl w:val="AB0C96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B3FAF"/>
    <w:multiLevelType w:val="hybridMultilevel"/>
    <w:tmpl w:val="A410A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13DD5"/>
    <w:multiLevelType w:val="hybridMultilevel"/>
    <w:tmpl w:val="A8927A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010D5"/>
    <w:multiLevelType w:val="hybridMultilevel"/>
    <w:tmpl w:val="CC964B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5702E49"/>
    <w:multiLevelType w:val="hybridMultilevel"/>
    <w:tmpl w:val="DA06BB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AD5E40"/>
    <w:multiLevelType w:val="hybridMultilevel"/>
    <w:tmpl w:val="EC9807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D14DA"/>
    <w:multiLevelType w:val="hybridMultilevel"/>
    <w:tmpl w:val="559A7C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0E5CD1"/>
    <w:multiLevelType w:val="hybridMultilevel"/>
    <w:tmpl w:val="EDB036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167580"/>
    <w:multiLevelType w:val="hybridMultilevel"/>
    <w:tmpl w:val="176C0F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A4E04"/>
    <w:multiLevelType w:val="hybridMultilevel"/>
    <w:tmpl w:val="703C09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AA7E44"/>
    <w:multiLevelType w:val="hybridMultilevel"/>
    <w:tmpl w:val="9566F6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8"/>
  </w:num>
  <w:num w:numId="5">
    <w:abstractNumId w:val="22"/>
  </w:num>
  <w:num w:numId="6">
    <w:abstractNumId w:val="14"/>
  </w:num>
  <w:num w:numId="7">
    <w:abstractNumId w:val="1"/>
  </w:num>
  <w:num w:numId="8">
    <w:abstractNumId w:val="24"/>
  </w:num>
  <w:num w:numId="9">
    <w:abstractNumId w:val="2"/>
  </w:num>
  <w:num w:numId="10">
    <w:abstractNumId w:val="21"/>
  </w:num>
  <w:num w:numId="11">
    <w:abstractNumId w:val="3"/>
  </w:num>
  <w:num w:numId="12">
    <w:abstractNumId w:val="11"/>
  </w:num>
  <w:num w:numId="13">
    <w:abstractNumId w:val="27"/>
  </w:num>
  <w:num w:numId="14">
    <w:abstractNumId w:val="26"/>
  </w:num>
  <w:num w:numId="15">
    <w:abstractNumId w:val="20"/>
  </w:num>
  <w:num w:numId="16">
    <w:abstractNumId w:val="19"/>
  </w:num>
  <w:num w:numId="17">
    <w:abstractNumId w:val="4"/>
  </w:num>
  <w:num w:numId="18">
    <w:abstractNumId w:val="0"/>
  </w:num>
  <w:num w:numId="19">
    <w:abstractNumId w:val="25"/>
  </w:num>
  <w:num w:numId="20">
    <w:abstractNumId w:val="23"/>
  </w:num>
  <w:num w:numId="21">
    <w:abstractNumId w:val="13"/>
  </w:num>
  <w:num w:numId="22">
    <w:abstractNumId w:val="28"/>
  </w:num>
  <w:num w:numId="23">
    <w:abstractNumId w:val="10"/>
  </w:num>
  <w:num w:numId="24">
    <w:abstractNumId w:val="9"/>
  </w:num>
  <w:num w:numId="25">
    <w:abstractNumId w:val="7"/>
  </w:num>
  <w:num w:numId="26">
    <w:abstractNumId w:val="16"/>
  </w:num>
  <w:num w:numId="27">
    <w:abstractNumId w:val="17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51D5A"/>
    <w:rsid w:val="00071B84"/>
    <w:rsid w:val="000B0D2B"/>
    <w:rsid w:val="00161880"/>
    <w:rsid w:val="00180F3E"/>
    <w:rsid w:val="001A11EE"/>
    <w:rsid w:val="001E4D91"/>
    <w:rsid w:val="001F1F7F"/>
    <w:rsid w:val="00203AF6"/>
    <w:rsid w:val="00221532"/>
    <w:rsid w:val="00271AC8"/>
    <w:rsid w:val="00310533"/>
    <w:rsid w:val="003A0555"/>
    <w:rsid w:val="003E7FAB"/>
    <w:rsid w:val="00500F8C"/>
    <w:rsid w:val="00516DC8"/>
    <w:rsid w:val="005201E9"/>
    <w:rsid w:val="0052636A"/>
    <w:rsid w:val="005733F0"/>
    <w:rsid w:val="00596121"/>
    <w:rsid w:val="006048F2"/>
    <w:rsid w:val="00611591"/>
    <w:rsid w:val="006163D2"/>
    <w:rsid w:val="00622743"/>
    <w:rsid w:val="00626811"/>
    <w:rsid w:val="006747C7"/>
    <w:rsid w:val="006D5EA1"/>
    <w:rsid w:val="007106CD"/>
    <w:rsid w:val="007375BD"/>
    <w:rsid w:val="00757CC6"/>
    <w:rsid w:val="00761DDA"/>
    <w:rsid w:val="007719FA"/>
    <w:rsid w:val="007C19C0"/>
    <w:rsid w:val="007E4C92"/>
    <w:rsid w:val="008808E8"/>
    <w:rsid w:val="00881D7C"/>
    <w:rsid w:val="008B331C"/>
    <w:rsid w:val="00917044"/>
    <w:rsid w:val="00934C1B"/>
    <w:rsid w:val="009A79D1"/>
    <w:rsid w:val="009D2553"/>
    <w:rsid w:val="009F46F9"/>
    <w:rsid w:val="00A06EE7"/>
    <w:rsid w:val="00A9043F"/>
    <w:rsid w:val="00B04960"/>
    <w:rsid w:val="00C35B53"/>
    <w:rsid w:val="00C64E44"/>
    <w:rsid w:val="00C83A35"/>
    <w:rsid w:val="00C901FC"/>
    <w:rsid w:val="00C95E9E"/>
    <w:rsid w:val="00CF0A1B"/>
    <w:rsid w:val="00D51DA9"/>
    <w:rsid w:val="00DB0784"/>
    <w:rsid w:val="00DC0ECA"/>
    <w:rsid w:val="00DC2C38"/>
    <w:rsid w:val="00DF299A"/>
    <w:rsid w:val="00E67DB8"/>
    <w:rsid w:val="00E7305D"/>
    <w:rsid w:val="00EF09A6"/>
    <w:rsid w:val="00F57F7D"/>
    <w:rsid w:val="00F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0F41E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808E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08E8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808E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808E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808E8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573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klarmiglige.dk/adizes-og-de-4-lederroll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klarmiglige.dk/situationsbestemt-ledelse-hersay-blanchard-sl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994D-3CA1-4BE1-AEC1-99DB4596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287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6</cp:revision>
  <cp:lastPrinted>2019-05-13T06:09:00Z</cp:lastPrinted>
  <dcterms:created xsi:type="dcterms:W3CDTF">2021-07-02T13:10:00Z</dcterms:created>
  <dcterms:modified xsi:type="dcterms:W3CDTF">2021-07-20T17:09:00Z</dcterms:modified>
</cp:coreProperties>
</file>