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A6AB8" w14:textId="3ED4DB72" w:rsidR="00AB46F5" w:rsidRPr="001F48D8" w:rsidRDefault="000B087C" w:rsidP="00E9283D">
      <w:pPr>
        <w:spacing w:after="0"/>
        <w:rPr>
          <w:b/>
          <w:bCs/>
          <w:sz w:val="28"/>
          <w:szCs w:val="28"/>
          <w:lang w:val="nb-NO"/>
        </w:rPr>
      </w:pPr>
      <w:r w:rsidRPr="001F48D8">
        <w:rPr>
          <w:b/>
          <w:bCs/>
          <w:sz w:val="28"/>
          <w:szCs w:val="28"/>
          <w:lang w:val="nb-NO"/>
        </w:rPr>
        <w:t>Guide til kulturanalyse</w:t>
      </w:r>
      <w:r w:rsidR="00E265F9" w:rsidRPr="001F48D8">
        <w:rPr>
          <w:b/>
          <w:bCs/>
          <w:sz w:val="28"/>
          <w:szCs w:val="28"/>
          <w:lang w:val="nb-NO"/>
        </w:rPr>
        <w:t xml:space="preserve"> </w:t>
      </w:r>
      <w:r w:rsidR="00E9283D">
        <w:rPr>
          <w:b/>
          <w:bCs/>
          <w:sz w:val="28"/>
          <w:szCs w:val="28"/>
          <w:lang w:val="nb-NO"/>
        </w:rPr>
        <w:t>- P</w:t>
      </w:r>
      <w:r w:rsidR="00E265F9" w:rsidRPr="001F48D8">
        <w:rPr>
          <w:b/>
          <w:bCs/>
          <w:sz w:val="28"/>
          <w:szCs w:val="28"/>
          <w:lang w:val="nb-NO"/>
        </w:rPr>
        <w:t>ostmoderne</w:t>
      </w:r>
      <w:r w:rsidR="00033A50" w:rsidRPr="001F48D8">
        <w:rPr>
          <w:b/>
          <w:bCs/>
          <w:sz w:val="28"/>
          <w:szCs w:val="28"/>
          <w:lang w:val="nb-NO"/>
        </w:rPr>
        <w:t xml:space="preserve"> tilgang</w:t>
      </w:r>
    </w:p>
    <w:p w14:paraId="67D53FC5" w14:textId="284DCB29" w:rsidR="00E9283D" w:rsidRDefault="00E9283D" w:rsidP="00E9283D">
      <w:pPr>
        <w:spacing w:after="0"/>
      </w:pPr>
      <w:r w:rsidRPr="00E9283D">
        <w:t>Den postmoderne kulturanalyse må anses m</w:t>
      </w:r>
      <w:r w:rsidR="000B087C" w:rsidRPr="00E9283D">
        <w:t xml:space="preserve">ere </w:t>
      </w:r>
      <w:r w:rsidR="004B3E92">
        <w:t xml:space="preserve">som </w:t>
      </w:r>
      <w:r w:rsidR="000B087C" w:rsidRPr="00E9283D">
        <w:t>en pejling end en egentlig analyse</w:t>
      </w:r>
      <w:r>
        <w:t>. Dette betyder også</w:t>
      </w:r>
      <w:r w:rsidR="000F2207">
        <w:t>,</w:t>
      </w:r>
      <w:r>
        <w:t xml:space="preserve"> at denne </w:t>
      </w:r>
      <w:r w:rsidR="000B087C" w:rsidRPr="000B087C">
        <w:t xml:space="preserve">guide </w:t>
      </w:r>
      <w:r w:rsidR="004B3E92">
        <w:t xml:space="preserve">skal ses </w:t>
      </w:r>
      <w:r w:rsidR="000B087C" w:rsidRPr="000B087C">
        <w:t xml:space="preserve">som vejledende. Vi </w:t>
      </w:r>
      <w:r w:rsidR="000B087C">
        <w:t>m</w:t>
      </w:r>
      <w:r w:rsidR="000B087C" w:rsidRPr="000B087C">
        <w:t>å understrege</w:t>
      </w:r>
      <w:r w:rsidR="000F2207">
        <w:t>,</w:t>
      </w:r>
      <w:r w:rsidR="000B087C" w:rsidRPr="000B087C">
        <w:t xml:space="preserve"> at det i praksis ikke er muligt at fastlægge en klar b</w:t>
      </w:r>
      <w:r w:rsidR="000B087C">
        <w:t>eskrivelse af en organisationskultur</w:t>
      </w:r>
      <w:r>
        <w:t xml:space="preserve"> set ud fra en postmoderne tilgang.</w:t>
      </w:r>
    </w:p>
    <w:p w14:paraId="3C808AF3" w14:textId="77777777" w:rsidR="00E9283D" w:rsidRDefault="00E9283D" w:rsidP="00E9283D">
      <w:pPr>
        <w:spacing w:after="0"/>
      </w:pPr>
    </w:p>
    <w:p w14:paraId="3A71D016" w14:textId="6191B7E1" w:rsidR="00033A50" w:rsidRPr="00880A20" w:rsidRDefault="00033A50" w:rsidP="00033A50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t xml:space="preserve">Vejledningen bygger på den postmoderne opfattelse af organisationer. Det betyder </w:t>
      </w:r>
      <w:r w:rsidRPr="00880A20">
        <w:rPr>
          <w:rFonts w:cstheme="minorHAnsi"/>
        </w:rPr>
        <w:t xml:space="preserve">at </w:t>
      </w:r>
      <w:r>
        <w:rPr>
          <w:rFonts w:cstheme="minorHAnsi"/>
        </w:rPr>
        <w:t>”k</w:t>
      </w:r>
      <w:r w:rsidRPr="00880A20">
        <w:rPr>
          <w:rFonts w:cstheme="minorHAnsi"/>
        </w:rPr>
        <w:t>ultur forstås som noget</w:t>
      </w:r>
      <w:r>
        <w:rPr>
          <w:rFonts w:cstheme="minorHAnsi"/>
        </w:rPr>
        <w:t xml:space="preserve"> </w:t>
      </w:r>
      <w:r w:rsidRPr="00880A20">
        <w:rPr>
          <w:rFonts w:cstheme="minorHAnsi"/>
        </w:rPr>
        <w:t>vi skaber i fællesskab</w:t>
      </w:r>
      <w:r>
        <w:rPr>
          <w:rFonts w:cstheme="minorHAnsi"/>
        </w:rPr>
        <w:t xml:space="preserve"> </w:t>
      </w:r>
      <w:r w:rsidRPr="00880A20">
        <w:rPr>
          <w:rFonts w:cstheme="minorHAnsi"/>
        </w:rPr>
        <w:t>med sprog og fortællinger</w:t>
      </w:r>
      <w:r>
        <w:rPr>
          <w:rFonts w:cstheme="minorHAnsi"/>
        </w:rPr>
        <w:t xml:space="preserve"> </w:t>
      </w:r>
      <w:r w:rsidRPr="00880A20">
        <w:rPr>
          <w:rFonts w:cstheme="minorHAnsi"/>
        </w:rPr>
        <w:t>som det bærende</w:t>
      </w:r>
      <w:r>
        <w:rPr>
          <w:rFonts w:cstheme="minorHAnsi"/>
        </w:rPr>
        <w:t xml:space="preserve">” </w:t>
      </w:r>
      <w:r w:rsidR="004B3E92">
        <w:rPr>
          <w:rFonts w:cstheme="minorHAnsi"/>
        </w:rPr>
        <w:t xml:space="preserve">- </w:t>
      </w:r>
      <w:r>
        <w:rPr>
          <w:rFonts w:cstheme="minorHAnsi"/>
        </w:rPr>
        <w:t xml:space="preserve">se figur </w:t>
      </w:r>
      <w:r w:rsidR="000F2207">
        <w:rPr>
          <w:rFonts w:cstheme="minorHAnsi"/>
        </w:rPr>
        <w:t>8</w:t>
      </w:r>
      <w:r>
        <w:rPr>
          <w:rFonts w:cstheme="minorHAnsi"/>
        </w:rPr>
        <w:t>.</w:t>
      </w:r>
      <w:r w:rsidR="000F2207">
        <w:rPr>
          <w:rFonts w:cstheme="minorHAnsi"/>
        </w:rPr>
        <w:t>1</w:t>
      </w:r>
      <w:r>
        <w:rPr>
          <w:rFonts w:cstheme="minorHAnsi"/>
        </w:rPr>
        <w:t>.</w:t>
      </w:r>
      <w:r w:rsidR="000F4A31">
        <w:rPr>
          <w:rFonts w:cstheme="minorHAnsi"/>
        </w:rPr>
        <w:t xml:space="preserve"> </w:t>
      </w:r>
      <w:r w:rsidRPr="00880A20">
        <w:rPr>
          <w:rFonts w:cstheme="minorHAnsi"/>
        </w:rPr>
        <w:t>Derfor er kultur i denne opfattelse noget, vi er og gør</w:t>
      </w:r>
      <w:r>
        <w:rPr>
          <w:rFonts w:cstheme="minorHAnsi"/>
        </w:rPr>
        <w:t xml:space="preserve">. </w:t>
      </w:r>
    </w:p>
    <w:p w14:paraId="59A0C99C" w14:textId="395BF686" w:rsidR="000B087C" w:rsidRDefault="000B087C">
      <w:r>
        <w:t xml:space="preserve">Det er dog muligt at opnå en pejling på, hvordan forholdet er i samspillet mellem de fire kulturtyper, der er vist i figur </w:t>
      </w:r>
      <w:r w:rsidR="00240AF0">
        <w:t>8</w:t>
      </w:r>
      <w:r>
        <w:t>.</w:t>
      </w:r>
      <w:r w:rsidR="00240AF0">
        <w:t>3</w:t>
      </w:r>
      <w:r>
        <w:t>.</w:t>
      </w:r>
    </w:p>
    <w:p w14:paraId="49DA7F19" w14:textId="16DC2796" w:rsidR="000B087C" w:rsidRDefault="000B087C">
      <w:r>
        <w:t xml:space="preserve">Du kan relativt enkelt få en sådan pejling i det team, den gruppe eller afdeling du </w:t>
      </w:r>
      <w:r w:rsidR="006F05D2">
        <w:t xml:space="preserve">arbejder </w:t>
      </w:r>
      <w:r>
        <w:t xml:space="preserve">i, men udfordringen vil ofte være, at jo større del af organisationen du vil undersøge, jo flere subkulturer vil der være i spil. Det vil ofte betyde, at resultaterne af analysen </w:t>
      </w:r>
      <w:r w:rsidR="006F05D2">
        <w:t>bliver</w:t>
      </w:r>
      <w:r>
        <w:t xml:space="preserve"> uklare og kan pege i mange forskellige retninger.</w:t>
      </w:r>
    </w:p>
    <w:p w14:paraId="1DB632DD" w14:textId="28CAD18E" w:rsidR="00880A20" w:rsidRPr="00B13B4B" w:rsidRDefault="00880A20" w:rsidP="00E347BC">
      <w:pPr>
        <w:spacing w:after="0"/>
        <w:rPr>
          <w:b/>
          <w:bCs/>
        </w:rPr>
      </w:pPr>
      <w:r w:rsidRPr="00B13B4B">
        <w:rPr>
          <w:b/>
          <w:bCs/>
        </w:rPr>
        <w:t>Metoden er vigtig</w:t>
      </w:r>
    </w:p>
    <w:p w14:paraId="07D5FB66" w14:textId="6FBFC395" w:rsidR="00E347BC" w:rsidRDefault="00E347BC">
      <w:r>
        <w:t>Netop fordi udgangspunktet her er, at kulturen skabes ud fra de fælles fortællinger</w:t>
      </w:r>
      <w:r w:rsidR="00F02AFE">
        <w:t>,</w:t>
      </w:r>
      <w:r>
        <w:t xml:space="preserve"> vi har om vores arbejdsmiljø, vil det være vigtigt</w:t>
      </w:r>
      <w:r w:rsidR="00F02AFE">
        <w:t>,</w:t>
      </w:r>
      <w:r>
        <w:t xml:space="preserve"> at din undersøgelse af kulturen foretages som et gruppeinterview. Allerbedst vil det være at kunne samle hele teamet, gruppen eller afdelingen og i fællesskab bedømme de otte spørgsmål, der er opstillet nedenfor.</w:t>
      </w:r>
    </w:p>
    <w:p w14:paraId="0C36D625" w14:textId="5872F885" w:rsidR="00E347BC" w:rsidRDefault="00E347BC">
      <w:r>
        <w:t>Det kan derfor absolut ikke anbefales af udføre analysen som en spørgeskemaundersøgelse, selvom dette ofte vil være mere bekvemt. Her vil den fælles bedømmelse, der er bærende for kulturen</w:t>
      </w:r>
      <w:r w:rsidR="00787445">
        <w:t>,</w:t>
      </w:r>
      <w:r>
        <w:t xml:space="preserve"> ikke kunne komme frem.</w:t>
      </w:r>
    </w:p>
    <w:p w14:paraId="35E3C4A4" w14:textId="67DA17FE" w:rsidR="00E347BC" w:rsidRDefault="00E347BC" w:rsidP="00787445">
      <w:pPr>
        <w:pStyle w:val="Listeafsnit"/>
        <w:numPr>
          <w:ilvl w:val="0"/>
          <w:numId w:val="1"/>
        </w:numPr>
      </w:pPr>
      <w:r>
        <w:t xml:space="preserve">Du </w:t>
      </w:r>
      <w:r w:rsidR="00B13B4B">
        <w:t>kan</w:t>
      </w:r>
      <w:r>
        <w:t xml:space="preserve"> kopiere skemaet med de otte spørgsmål og udlevere det til alle deltagere, så alle får en klar indsigt i hvilke emner</w:t>
      </w:r>
      <w:r w:rsidR="00787445">
        <w:t>,</w:t>
      </w:r>
      <w:r>
        <w:t xml:space="preserve"> der diskuteres.</w:t>
      </w:r>
    </w:p>
    <w:p w14:paraId="2142DF9B" w14:textId="42700431" w:rsidR="00E347BC" w:rsidRDefault="00E347BC" w:rsidP="00787445">
      <w:pPr>
        <w:pStyle w:val="Listeafsnit"/>
        <w:numPr>
          <w:ilvl w:val="0"/>
          <w:numId w:val="1"/>
        </w:numPr>
      </w:pPr>
      <w:r>
        <w:t>Det er ikke vigtigt</w:t>
      </w:r>
      <w:r w:rsidR="00D02F29">
        <w:t xml:space="preserve">, </w:t>
      </w:r>
      <w:r>
        <w:t>at I bliver enige om et bestemt tal for hvert spørgsmål, men at I kan afgrænse</w:t>
      </w:r>
      <w:r w:rsidR="00D02F29">
        <w:t>,</w:t>
      </w:r>
      <w:r>
        <w:t xml:space="preserve"> i hvilket område jeres bedømmelse befinder sig.</w:t>
      </w:r>
    </w:p>
    <w:p w14:paraId="6FC3715A" w14:textId="2707457D" w:rsidR="00E347BC" w:rsidRPr="00B13B4B" w:rsidRDefault="00E347BC" w:rsidP="00787445">
      <w:pPr>
        <w:spacing w:after="0"/>
        <w:rPr>
          <w:b/>
          <w:bCs/>
        </w:rPr>
      </w:pPr>
      <w:r w:rsidRPr="00B13B4B">
        <w:rPr>
          <w:b/>
          <w:bCs/>
        </w:rPr>
        <w:t>Tolkning</w:t>
      </w:r>
    </w:p>
    <w:p w14:paraId="5D01A2A7" w14:textId="2BD5EF27" w:rsidR="00E347BC" w:rsidRDefault="00E347BC">
      <w:r>
        <w:t>Spørgsmålene er direkte relateret til kulturkendetegnene, der er</w:t>
      </w:r>
      <w:r w:rsidR="00787445">
        <w:t xml:space="preserve"> </w:t>
      </w:r>
      <w:r w:rsidR="00F176C9">
        <w:t>omtalt nederst på side 158.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843"/>
      </w:tblGrid>
      <w:tr w:rsidR="00787445" w14:paraId="001ADCF6" w14:textId="011AA7C0" w:rsidTr="00B13B4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8A29297" w14:textId="0C0B91D5" w:rsidR="00787445" w:rsidRPr="00787445" w:rsidRDefault="00787445" w:rsidP="00B13B4B">
            <w:pPr>
              <w:rPr>
                <w:b/>
                <w:bCs/>
              </w:rPr>
            </w:pPr>
            <w:r w:rsidRPr="00787445">
              <w:rPr>
                <w:b/>
                <w:bCs/>
              </w:rPr>
              <w:t>Spørgsmål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DE5976" w14:textId="098CBABF" w:rsidR="00787445" w:rsidRPr="00787445" w:rsidRDefault="00787445" w:rsidP="00B13B4B">
            <w:pPr>
              <w:rPr>
                <w:b/>
                <w:bCs/>
              </w:rPr>
            </w:pPr>
            <w:r w:rsidRPr="00787445">
              <w:rPr>
                <w:b/>
                <w:bCs/>
              </w:rPr>
              <w:t>Kulturtype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A2299E" w14:textId="1CA4AB9D" w:rsidR="00787445" w:rsidRPr="00787445" w:rsidRDefault="00787445" w:rsidP="00B13B4B">
            <w:pPr>
              <w:rPr>
                <w:b/>
                <w:bCs/>
              </w:rPr>
            </w:pPr>
            <w:r w:rsidRPr="00787445">
              <w:rPr>
                <w:b/>
                <w:bCs/>
              </w:rPr>
              <w:t>Samlet score for de to spørgsmål</w:t>
            </w:r>
          </w:p>
        </w:tc>
      </w:tr>
      <w:tr w:rsidR="00787445" w14:paraId="6B1CE47E" w14:textId="46238D6F" w:rsidTr="00787445">
        <w:tc>
          <w:tcPr>
            <w:tcW w:w="1838" w:type="dxa"/>
          </w:tcPr>
          <w:p w14:paraId="219B7BB9" w14:textId="6C564720" w:rsidR="00787445" w:rsidRDefault="00787445" w:rsidP="00787445">
            <w:pPr>
              <w:jc w:val="center"/>
            </w:pPr>
            <w:r>
              <w:t>1+2</w:t>
            </w:r>
          </w:p>
        </w:tc>
        <w:tc>
          <w:tcPr>
            <w:tcW w:w="2268" w:type="dxa"/>
          </w:tcPr>
          <w:p w14:paraId="64E61E14" w14:textId="2568C8D9" w:rsidR="00787445" w:rsidRDefault="00787445">
            <w:r>
              <w:t>Hierarki</w:t>
            </w:r>
          </w:p>
        </w:tc>
        <w:tc>
          <w:tcPr>
            <w:tcW w:w="1843" w:type="dxa"/>
          </w:tcPr>
          <w:p w14:paraId="5CF5A414" w14:textId="77777777" w:rsidR="00787445" w:rsidRDefault="00787445"/>
        </w:tc>
      </w:tr>
      <w:tr w:rsidR="00787445" w14:paraId="180E442E" w14:textId="56A47B6A" w:rsidTr="00787445">
        <w:tc>
          <w:tcPr>
            <w:tcW w:w="1838" w:type="dxa"/>
          </w:tcPr>
          <w:p w14:paraId="4E769FF2" w14:textId="4C46642B" w:rsidR="00787445" w:rsidRDefault="00787445" w:rsidP="00787445">
            <w:pPr>
              <w:jc w:val="center"/>
            </w:pPr>
            <w:r>
              <w:t>3+4</w:t>
            </w:r>
          </w:p>
        </w:tc>
        <w:tc>
          <w:tcPr>
            <w:tcW w:w="2268" w:type="dxa"/>
          </w:tcPr>
          <w:p w14:paraId="37E2EF97" w14:textId="135754DC" w:rsidR="00787445" w:rsidRDefault="00787445">
            <w:r>
              <w:t xml:space="preserve">Klan </w:t>
            </w:r>
          </w:p>
        </w:tc>
        <w:tc>
          <w:tcPr>
            <w:tcW w:w="1843" w:type="dxa"/>
          </w:tcPr>
          <w:p w14:paraId="7F1F7DC7" w14:textId="77777777" w:rsidR="00787445" w:rsidRDefault="00787445"/>
        </w:tc>
      </w:tr>
      <w:tr w:rsidR="00787445" w14:paraId="3A02067A" w14:textId="76292730" w:rsidTr="00787445">
        <w:tc>
          <w:tcPr>
            <w:tcW w:w="1838" w:type="dxa"/>
          </w:tcPr>
          <w:p w14:paraId="765A67C2" w14:textId="76BB2455" w:rsidR="00787445" w:rsidRDefault="00787445" w:rsidP="00787445">
            <w:pPr>
              <w:jc w:val="center"/>
            </w:pPr>
            <w:r>
              <w:t>5+6</w:t>
            </w:r>
          </w:p>
        </w:tc>
        <w:tc>
          <w:tcPr>
            <w:tcW w:w="2268" w:type="dxa"/>
          </w:tcPr>
          <w:p w14:paraId="054B6F85" w14:textId="1C42C096" w:rsidR="00787445" w:rsidRDefault="00787445">
            <w:r>
              <w:t>Marked</w:t>
            </w:r>
          </w:p>
        </w:tc>
        <w:tc>
          <w:tcPr>
            <w:tcW w:w="1843" w:type="dxa"/>
          </w:tcPr>
          <w:p w14:paraId="23D14BDC" w14:textId="77777777" w:rsidR="00787445" w:rsidRDefault="00787445"/>
        </w:tc>
      </w:tr>
      <w:tr w:rsidR="00787445" w14:paraId="51208B7E" w14:textId="2F57EE4C" w:rsidTr="00787445">
        <w:tc>
          <w:tcPr>
            <w:tcW w:w="1838" w:type="dxa"/>
          </w:tcPr>
          <w:p w14:paraId="7ABF42E5" w14:textId="19F47761" w:rsidR="00787445" w:rsidRDefault="00787445" w:rsidP="00787445">
            <w:pPr>
              <w:jc w:val="center"/>
            </w:pPr>
            <w:r>
              <w:t>7+8</w:t>
            </w:r>
          </w:p>
        </w:tc>
        <w:tc>
          <w:tcPr>
            <w:tcW w:w="2268" w:type="dxa"/>
          </w:tcPr>
          <w:p w14:paraId="16763D76" w14:textId="724EC42E" w:rsidR="00787445" w:rsidRDefault="00787445">
            <w:r>
              <w:t>Adhocrati</w:t>
            </w:r>
          </w:p>
        </w:tc>
        <w:tc>
          <w:tcPr>
            <w:tcW w:w="1843" w:type="dxa"/>
          </w:tcPr>
          <w:p w14:paraId="5B5D9600" w14:textId="77777777" w:rsidR="00787445" w:rsidRDefault="00787445"/>
        </w:tc>
      </w:tr>
    </w:tbl>
    <w:p w14:paraId="7B284895" w14:textId="77777777" w:rsidR="00854DC3" w:rsidRDefault="00854DC3"/>
    <w:p w14:paraId="20DE006E" w14:textId="1DFE030C" w:rsidR="00787445" w:rsidRDefault="00787445">
      <w:r>
        <w:t xml:space="preserve">Efterfølgende kan du sætte den samlede score for hver kulturtype ind i cirklerne på figur </w:t>
      </w:r>
      <w:r w:rsidR="004D1206">
        <w:t>8</w:t>
      </w:r>
      <w:r>
        <w:t>.</w:t>
      </w:r>
      <w:r w:rsidR="004D1206">
        <w:t>3</w:t>
      </w:r>
      <w:r>
        <w:t xml:space="preserve"> for at få en pejling</w:t>
      </w:r>
      <w:r w:rsidR="00854DC3">
        <w:t xml:space="preserve"> på jeres subkultur.</w:t>
      </w:r>
    </w:p>
    <w:p w14:paraId="1F373794" w14:textId="34C7AD04" w:rsidR="00854DC3" w:rsidRDefault="00854DC3">
      <w:r>
        <w:t>Det er vigtigt</w:t>
      </w:r>
      <w:r w:rsidR="004D1206">
        <w:t>,</w:t>
      </w:r>
      <w:r>
        <w:t xml:space="preserve"> at du i et bilag tilføjer de bemærkninger, du har noteret ud fra diskussionerne om hvert spørgsmål.</w:t>
      </w:r>
    </w:p>
    <w:p w14:paraId="5F5EFBCB" w14:textId="385199F1" w:rsidR="00854DC3" w:rsidRDefault="00854DC3" w:rsidP="00B13B4B">
      <w:pPr>
        <w:spacing w:after="0"/>
        <w:rPr>
          <w:b/>
          <w:bCs/>
          <w:sz w:val="28"/>
          <w:szCs w:val="28"/>
        </w:rPr>
      </w:pPr>
      <w:r w:rsidRPr="00854DC3">
        <w:rPr>
          <w:b/>
          <w:bCs/>
          <w:sz w:val="28"/>
          <w:szCs w:val="28"/>
        </w:rPr>
        <w:lastRenderedPageBreak/>
        <w:t>Gruppeinterview</w:t>
      </w:r>
      <w:r w:rsidR="00B13B4B">
        <w:rPr>
          <w:b/>
          <w:bCs/>
          <w:sz w:val="28"/>
          <w:szCs w:val="28"/>
        </w:rPr>
        <w:t>: D</w:t>
      </w:r>
      <w:r w:rsidRPr="00854DC3">
        <w:rPr>
          <w:b/>
          <w:bCs/>
          <w:sz w:val="28"/>
          <w:szCs w:val="28"/>
        </w:rPr>
        <w:t>iskussion om kulturen i vores team / gruppe / afdeling</w:t>
      </w:r>
    </w:p>
    <w:p w14:paraId="5AD8233F" w14:textId="2D8B802E" w:rsidR="00A72A6F" w:rsidRPr="00B13B4B" w:rsidRDefault="00A72A6F" w:rsidP="00B13B4B">
      <w:pPr>
        <w:pStyle w:val="Listeafsnit"/>
        <w:numPr>
          <w:ilvl w:val="0"/>
          <w:numId w:val="2"/>
        </w:numPr>
        <w:spacing w:after="0"/>
      </w:pPr>
      <w:r w:rsidRPr="00B13B4B">
        <w:t xml:space="preserve">Spørgsmålene bedømmes i fællesskab </w:t>
      </w:r>
    </w:p>
    <w:p w14:paraId="4F3FE19D" w14:textId="7D70EAD2" w:rsidR="00A72A6F" w:rsidRPr="00B13B4B" w:rsidRDefault="00A72A6F" w:rsidP="00B13B4B">
      <w:pPr>
        <w:pStyle w:val="Listeafsnit"/>
        <w:numPr>
          <w:ilvl w:val="0"/>
          <w:numId w:val="2"/>
        </w:numPr>
        <w:spacing w:after="0"/>
      </w:pPr>
      <w:r w:rsidRPr="00B13B4B">
        <w:t>Det er ikke vigtigt</w:t>
      </w:r>
      <w:r w:rsidR="004D1206">
        <w:t>,</w:t>
      </w:r>
      <w:r w:rsidRPr="00B13B4B">
        <w:t xml:space="preserve"> at vi bliver enige om et bestemt tal for hvert spørgsmål, men at vi kan afgrænse</w:t>
      </w:r>
      <w:r w:rsidR="004D4B61">
        <w:t>,</w:t>
      </w:r>
      <w:r w:rsidRPr="00B13B4B">
        <w:t xml:space="preserve"> i hvilket område vores bedømmelse befinder sig.</w:t>
      </w:r>
    </w:p>
    <w:p w14:paraId="5D12017C" w14:textId="173B06A6" w:rsidR="00A72A6F" w:rsidRDefault="00E265F9" w:rsidP="00B13B4B">
      <w:pPr>
        <w:pStyle w:val="Listeafsnit"/>
        <w:numPr>
          <w:ilvl w:val="0"/>
          <w:numId w:val="2"/>
        </w:numPr>
        <w:spacing w:after="0"/>
      </w:pPr>
      <w:r w:rsidRPr="00B13B4B">
        <w:t>Formålet er at opnå en pejling på vores kultur ikke at diskutere ned til mindste detalje</w:t>
      </w:r>
      <w:r w:rsidR="004D4B61">
        <w:t>. D</w:t>
      </w:r>
      <w:r w:rsidRPr="00B13B4B">
        <w:t>erfor er der afsat 5 minutter til hvert spørgsmål plus 15 minutter til opsamling.</w:t>
      </w:r>
    </w:p>
    <w:p w14:paraId="7DF3418D" w14:textId="77777777" w:rsidR="00397269" w:rsidRDefault="00397269" w:rsidP="00397269">
      <w:pPr>
        <w:spacing w:after="0"/>
      </w:pPr>
    </w:p>
    <w:p w14:paraId="681B561C" w14:textId="08A870F3" w:rsidR="00397269" w:rsidRDefault="00397269" w:rsidP="00397269">
      <w:pPr>
        <w:spacing w:after="0"/>
        <w:rPr>
          <w:sz w:val="28"/>
          <w:szCs w:val="28"/>
        </w:rPr>
      </w:pPr>
      <w:r w:rsidRPr="00397269">
        <w:rPr>
          <w:b/>
          <w:bCs/>
          <w:sz w:val="28"/>
          <w:szCs w:val="28"/>
        </w:rPr>
        <w:t>Score</w:t>
      </w:r>
      <w:r>
        <w:rPr>
          <w:b/>
          <w:bCs/>
          <w:sz w:val="28"/>
          <w:szCs w:val="28"/>
        </w:rPr>
        <w:t>:</w:t>
      </w:r>
    </w:p>
    <w:p w14:paraId="7E7B688E" w14:textId="6FA15BA1" w:rsidR="00397269" w:rsidRDefault="005916BB" w:rsidP="00397269">
      <w:pPr>
        <w:spacing w:after="0"/>
      </w:pPr>
      <w:r>
        <w:t>1:</w:t>
      </w:r>
      <w:r w:rsidR="009C0B19">
        <w:t xml:space="preserve"> </w:t>
      </w:r>
      <w:r w:rsidR="00341BD2">
        <w:t>I m</w:t>
      </w:r>
      <w:r w:rsidR="009C0B19">
        <w:t xml:space="preserve">eget </w:t>
      </w:r>
      <w:r w:rsidR="00341BD2">
        <w:t>ringe</w:t>
      </w:r>
      <w:r w:rsidR="009C0B19">
        <w:t xml:space="preserve"> grad</w:t>
      </w:r>
    </w:p>
    <w:p w14:paraId="235DCAE5" w14:textId="74FB2B61" w:rsidR="009C0B19" w:rsidRDefault="009C0B19" w:rsidP="00397269">
      <w:pPr>
        <w:spacing w:after="0"/>
      </w:pPr>
      <w:r>
        <w:t xml:space="preserve">2: I </w:t>
      </w:r>
      <w:r w:rsidR="00341BD2">
        <w:t>ringe</w:t>
      </w:r>
      <w:r>
        <w:t xml:space="preserve"> grad</w:t>
      </w:r>
    </w:p>
    <w:p w14:paraId="48468A54" w14:textId="2A8D211F" w:rsidR="009C0B19" w:rsidRDefault="009C0B19" w:rsidP="00397269">
      <w:pPr>
        <w:spacing w:after="0"/>
      </w:pPr>
      <w:r>
        <w:t xml:space="preserve">3: </w:t>
      </w:r>
      <w:r w:rsidR="00341BD2">
        <w:t>Delvist</w:t>
      </w:r>
    </w:p>
    <w:p w14:paraId="3FFF1F4F" w14:textId="76AFFD24" w:rsidR="00341BD2" w:rsidRDefault="00341BD2" w:rsidP="00397269">
      <w:pPr>
        <w:spacing w:after="0"/>
      </w:pPr>
      <w:r>
        <w:t>4: I høj grad</w:t>
      </w:r>
    </w:p>
    <w:p w14:paraId="0CA9C052" w14:textId="1C51BDF3" w:rsidR="00341BD2" w:rsidRPr="005916BB" w:rsidRDefault="00341BD2" w:rsidP="00397269">
      <w:pPr>
        <w:spacing w:after="0"/>
      </w:pPr>
      <w:r>
        <w:t>5: I meget høj grad</w:t>
      </w:r>
    </w:p>
    <w:p w14:paraId="70693090" w14:textId="77777777" w:rsidR="00B13B4B" w:rsidRPr="00B13B4B" w:rsidRDefault="00B13B4B" w:rsidP="00B13B4B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3"/>
        <w:gridCol w:w="6899"/>
        <w:gridCol w:w="1836"/>
      </w:tblGrid>
      <w:tr w:rsidR="00A670E3" w14:paraId="5167E49B" w14:textId="2A8CA97D" w:rsidTr="00A670E3">
        <w:trPr>
          <w:trHeight w:val="712"/>
        </w:trPr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302BB0DE" w14:textId="03CD146F" w:rsidR="00A670E3" w:rsidRPr="00A72A6F" w:rsidRDefault="00A670E3" w:rsidP="00A670E3">
            <w:pPr>
              <w:rPr>
                <w:b/>
                <w:bCs/>
                <w:sz w:val="28"/>
                <w:szCs w:val="28"/>
              </w:rPr>
            </w:pPr>
            <w:r w:rsidRPr="00A72A6F">
              <w:rPr>
                <w:b/>
                <w:bCs/>
                <w:sz w:val="28"/>
                <w:szCs w:val="28"/>
              </w:rPr>
              <w:t xml:space="preserve">Spg.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A72A6F">
              <w:rPr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6899" w:type="dxa"/>
            <w:shd w:val="clear" w:color="auto" w:fill="D9D9D9" w:themeFill="background1" w:themeFillShade="D9"/>
            <w:vAlign w:val="center"/>
          </w:tcPr>
          <w:p w14:paraId="172D01C1" w14:textId="13C5320B" w:rsidR="00A670E3" w:rsidRPr="00A72A6F" w:rsidRDefault="00A670E3" w:rsidP="00A670E3">
            <w:pPr>
              <w:rPr>
                <w:b/>
                <w:bCs/>
                <w:sz w:val="28"/>
                <w:szCs w:val="28"/>
              </w:rPr>
            </w:pPr>
            <w:r w:rsidRPr="00A72A6F">
              <w:rPr>
                <w:b/>
                <w:bCs/>
                <w:sz w:val="28"/>
                <w:szCs w:val="28"/>
              </w:rPr>
              <w:t>Spørgsmål, der hver bedømmes på en skala fra 1 til 5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66B23323" w14:textId="77777777" w:rsidR="00A670E3" w:rsidRDefault="00A670E3" w:rsidP="00A670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Score</w:t>
            </w:r>
          </w:p>
          <w:p w14:paraId="714EE591" w14:textId="6D1DBF28" w:rsidR="00A670E3" w:rsidRPr="00A72A6F" w:rsidRDefault="00A670E3" w:rsidP="00A670E3">
            <w:pPr>
              <w:jc w:val="center"/>
              <w:rPr>
                <w:b/>
                <w:bCs/>
                <w:sz w:val="28"/>
                <w:szCs w:val="28"/>
              </w:rPr>
            </w:pPr>
            <w:r w:rsidRPr="00A670E3">
              <w:rPr>
                <w:b/>
                <w:bCs/>
                <w:sz w:val="24"/>
                <w:szCs w:val="24"/>
              </w:rPr>
              <w:t>(Skala fra 1 til 5)</w:t>
            </w:r>
          </w:p>
        </w:tc>
      </w:tr>
      <w:tr w:rsidR="00A670E3" w14:paraId="2DA27B3F" w14:textId="7AC9DE9D" w:rsidTr="00A670E3">
        <w:trPr>
          <w:trHeight w:val="850"/>
        </w:trPr>
        <w:tc>
          <w:tcPr>
            <w:tcW w:w="893" w:type="dxa"/>
            <w:vAlign w:val="center"/>
          </w:tcPr>
          <w:p w14:paraId="308A856D" w14:textId="180E8E86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>1</w:t>
            </w:r>
          </w:p>
        </w:tc>
        <w:tc>
          <w:tcPr>
            <w:tcW w:w="6899" w:type="dxa"/>
            <w:vAlign w:val="center"/>
          </w:tcPr>
          <w:p w14:paraId="4D2D768C" w14:textId="749C0FB2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 xml:space="preserve">I </w:t>
            </w:r>
            <w:r w:rsidR="009B0E5E">
              <w:rPr>
                <w:sz w:val="28"/>
                <w:szCs w:val="28"/>
              </w:rPr>
              <w:t xml:space="preserve">hvilken </w:t>
            </w:r>
            <w:r w:rsidRPr="00A72A6F">
              <w:rPr>
                <w:sz w:val="28"/>
                <w:szCs w:val="28"/>
              </w:rPr>
              <w:t>grad er kulturen i vores gruppe påvirket af fastlagte strukturer, regler og procedurer?</w:t>
            </w:r>
          </w:p>
        </w:tc>
        <w:tc>
          <w:tcPr>
            <w:tcW w:w="1836" w:type="dxa"/>
          </w:tcPr>
          <w:p w14:paraId="2D6E1F74" w14:textId="77777777" w:rsidR="00A670E3" w:rsidRPr="00A72A6F" w:rsidRDefault="00A670E3" w:rsidP="00A670E3">
            <w:pPr>
              <w:rPr>
                <w:sz w:val="28"/>
                <w:szCs w:val="28"/>
              </w:rPr>
            </w:pPr>
          </w:p>
        </w:tc>
      </w:tr>
      <w:tr w:rsidR="00A670E3" w14:paraId="311C7ECC" w14:textId="74B966B3" w:rsidTr="00A670E3">
        <w:trPr>
          <w:trHeight w:val="850"/>
        </w:trPr>
        <w:tc>
          <w:tcPr>
            <w:tcW w:w="893" w:type="dxa"/>
            <w:vAlign w:val="center"/>
          </w:tcPr>
          <w:p w14:paraId="4D5EE306" w14:textId="017E711E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>2</w:t>
            </w:r>
          </w:p>
        </w:tc>
        <w:tc>
          <w:tcPr>
            <w:tcW w:w="6899" w:type="dxa"/>
            <w:vAlign w:val="center"/>
          </w:tcPr>
          <w:p w14:paraId="4C382D6D" w14:textId="39A2DB6B" w:rsidR="00A670E3" w:rsidRPr="00A72A6F" w:rsidRDefault="00DB20AB" w:rsidP="00A6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kulturen i vores team/afdeling</w:t>
            </w:r>
            <w:r w:rsidR="00D75AC5">
              <w:rPr>
                <w:sz w:val="28"/>
                <w:szCs w:val="28"/>
              </w:rPr>
              <w:t xml:space="preserve"> kendetegnet ved </w:t>
            </w:r>
            <w:r w:rsidR="00A670E3" w:rsidRPr="00A72A6F">
              <w:rPr>
                <w:sz w:val="28"/>
                <w:szCs w:val="28"/>
              </w:rPr>
              <w:t>mege</w:t>
            </w:r>
            <w:r w:rsidR="004B2A0B">
              <w:rPr>
                <w:sz w:val="28"/>
                <w:szCs w:val="28"/>
              </w:rPr>
              <w:t>n</w:t>
            </w:r>
            <w:r w:rsidR="00A670E3" w:rsidRPr="00A72A6F">
              <w:rPr>
                <w:sz w:val="28"/>
                <w:szCs w:val="28"/>
              </w:rPr>
              <w:t xml:space="preserve"> gensidig afhængighed </w:t>
            </w:r>
            <w:r w:rsidR="004B2A0B">
              <w:rPr>
                <w:sz w:val="28"/>
                <w:szCs w:val="28"/>
              </w:rPr>
              <w:t>samt</w:t>
            </w:r>
            <w:r w:rsidR="00A670E3" w:rsidRPr="00A72A6F">
              <w:rPr>
                <w:sz w:val="28"/>
                <w:szCs w:val="28"/>
              </w:rPr>
              <w:t xml:space="preserve"> behov for tryghed og sikkerhed</w:t>
            </w:r>
            <w:r w:rsidR="00D75AC5">
              <w:rPr>
                <w:sz w:val="28"/>
                <w:szCs w:val="28"/>
              </w:rPr>
              <w:t>?</w:t>
            </w:r>
            <w:r w:rsidR="00A670E3" w:rsidRPr="00A72A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14:paraId="07A5DEC3" w14:textId="77777777" w:rsidR="00A670E3" w:rsidRPr="00A72A6F" w:rsidRDefault="00A670E3" w:rsidP="00A670E3">
            <w:pPr>
              <w:rPr>
                <w:sz w:val="28"/>
                <w:szCs w:val="28"/>
              </w:rPr>
            </w:pPr>
          </w:p>
        </w:tc>
      </w:tr>
      <w:tr w:rsidR="00A670E3" w14:paraId="513D63F7" w14:textId="015F8A87" w:rsidTr="00A670E3">
        <w:trPr>
          <w:trHeight w:val="850"/>
        </w:trPr>
        <w:tc>
          <w:tcPr>
            <w:tcW w:w="893" w:type="dxa"/>
            <w:vAlign w:val="center"/>
          </w:tcPr>
          <w:p w14:paraId="2D391CBF" w14:textId="6AC6357B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>3</w:t>
            </w:r>
          </w:p>
        </w:tc>
        <w:tc>
          <w:tcPr>
            <w:tcW w:w="6899" w:type="dxa"/>
            <w:vAlign w:val="center"/>
          </w:tcPr>
          <w:p w14:paraId="03108D8D" w14:textId="245F5FF0" w:rsidR="00A670E3" w:rsidRPr="00A72A6F" w:rsidRDefault="004B2A0B" w:rsidP="00A6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hvilken grad er vi </w:t>
            </w:r>
            <w:r w:rsidR="00A670E3" w:rsidRPr="00A72A6F">
              <w:rPr>
                <w:sz w:val="28"/>
                <w:szCs w:val="28"/>
              </w:rPr>
              <w:t>fokusere</w:t>
            </w:r>
            <w:r>
              <w:rPr>
                <w:sz w:val="28"/>
                <w:szCs w:val="28"/>
              </w:rPr>
              <w:t>de</w:t>
            </w:r>
            <w:r w:rsidR="00A670E3" w:rsidRPr="00A72A6F">
              <w:rPr>
                <w:sz w:val="28"/>
                <w:szCs w:val="28"/>
              </w:rPr>
              <w:t xml:space="preserve"> på at være enige og formålsrettede i vores </w:t>
            </w:r>
            <w:r w:rsidR="00DF60D5">
              <w:rPr>
                <w:sz w:val="28"/>
                <w:szCs w:val="28"/>
              </w:rPr>
              <w:t>team/afdeling</w:t>
            </w:r>
            <w:r w:rsidR="00A670E3" w:rsidRPr="00A72A6F">
              <w:rPr>
                <w:sz w:val="28"/>
                <w:szCs w:val="28"/>
              </w:rPr>
              <w:t>?</w:t>
            </w:r>
          </w:p>
        </w:tc>
        <w:tc>
          <w:tcPr>
            <w:tcW w:w="1836" w:type="dxa"/>
          </w:tcPr>
          <w:p w14:paraId="49520C8C" w14:textId="77777777" w:rsidR="00A670E3" w:rsidRPr="00A72A6F" w:rsidRDefault="00A670E3" w:rsidP="00A670E3">
            <w:pPr>
              <w:rPr>
                <w:sz w:val="28"/>
                <w:szCs w:val="28"/>
              </w:rPr>
            </w:pPr>
          </w:p>
        </w:tc>
      </w:tr>
      <w:tr w:rsidR="00A670E3" w14:paraId="14BB485A" w14:textId="6BB836D7" w:rsidTr="00A670E3">
        <w:trPr>
          <w:trHeight w:val="850"/>
        </w:trPr>
        <w:tc>
          <w:tcPr>
            <w:tcW w:w="893" w:type="dxa"/>
            <w:vAlign w:val="center"/>
          </w:tcPr>
          <w:p w14:paraId="3B30DCAA" w14:textId="50FEA89E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>4</w:t>
            </w:r>
          </w:p>
        </w:tc>
        <w:tc>
          <w:tcPr>
            <w:tcW w:w="6899" w:type="dxa"/>
            <w:vAlign w:val="center"/>
          </w:tcPr>
          <w:p w14:paraId="5C8E28BE" w14:textId="4CBC0D32" w:rsidR="00A670E3" w:rsidRPr="00A72A6F" w:rsidRDefault="007626B9" w:rsidP="00A6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hvilken grad </w:t>
            </w:r>
            <w:r w:rsidR="0015090D">
              <w:rPr>
                <w:sz w:val="28"/>
                <w:szCs w:val="28"/>
              </w:rPr>
              <w:t>oplever vi stemningen i vores team/afdeling som tillids- og omsorgsfuld?</w:t>
            </w:r>
          </w:p>
        </w:tc>
        <w:tc>
          <w:tcPr>
            <w:tcW w:w="1836" w:type="dxa"/>
          </w:tcPr>
          <w:p w14:paraId="151CD590" w14:textId="77777777" w:rsidR="00A670E3" w:rsidRPr="00A72A6F" w:rsidRDefault="00A670E3" w:rsidP="00A670E3">
            <w:pPr>
              <w:rPr>
                <w:sz w:val="28"/>
                <w:szCs w:val="28"/>
              </w:rPr>
            </w:pPr>
          </w:p>
        </w:tc>
      </w:tr>
      <w:tr w:rsidR="00A670E3" w14:paraId="1C2D5ED2" w14:textId="0E39A7BE" w:rsidTr="00A670E3">
        <w:tc>
          <w:tcPr>
            <w:tcW w:w="893" w:type="dxa"/>
            <w:vAlign w:val="center"/>
          </w:tcPr>
          <w:p w14:paraId="6FD373BE" w14:textId="5497A138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>5</w:t>
            </w:r>
          </w:p>
        </w:tc>
        <w:tc>
          <w:tcPr>
            <w:tcW w:w="6899" w:type="dxa"/>
            <w:vAlign w:val="center"/>
          </w:tcPr>
          <w:p w14:paraId="1E0C3211" w14:textId="3F435E97" w:rsidR="00A670E3" w:rsidRPr="00A72A6F" w:rsidRDefault="005B5290" w:rsidP="00A6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Oplever vi, at vores team/afdeling </w:t>
            </w:r>
            <w:r w:rsidR="006D33AE" w:rsidRPr="006D33AE">
              <w:rPr>
                <w:sz w:val="28"/>
                <w:szCs w:val="28"/>
              </w:rPr>
              <w:t>er kendetegnet ved en stærk konkurrenceånd både internt og eksternt?</w:t>
            </w:r>
          </w:p>
        </w:tc>
        <w:tc>
          <w:tcPr>
            <w:tcW w:w="1836" w:type="dxa"/>
          </w:tcPr>
          <w:p w14:paraId="54E4E0DD" w14:textId="77777777" w:rsidR="00A670E3" w:rsidRPr="00A72A6F" w:rsidRDefault="00A670E3" w:rsidP="00A670E3">
            <w:pPr>
              <w:rPr>
                <w:sz w:val="28"/>
                <w:szCs w:val="28"/>
              </w:rPr>
            </w:pPr>
          </w:p>
        </w:tc>
      </w:tr>
      <w:tr w:rsidR="00A670E3" w14:paraId="57D11687" w14:textId="6B936B01" w:rsidTr="00A670E3">
        <w:trPr>
          <w:trHeight w:val="850"/>
        </w:trPr>
        <w:tc>
          <w:tcPr>
            <w:tcW w:w="893" w:type="dxa"/>
            <w:vAlign w:val="center"/>
          </w:tcPr>
          <w:p w14:paraId="139B6A32" w14:textId="5810C9CB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>6</w:t>
            </w:r>
          </w:p>
        </w:tc>
        <w:tc>
          <w:tcPr>
            <w:tcW w:w="6899" w:type="dxa"/>
            <w:vAlign w:val="center"/>
          </w:tcPr>
          <w:p w14:paraId="4C45B3B7" w14:textId="55740171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 xml:space="preserve">I </w:t>
            </w:r>
            <w:r w:rsidR="00EE6CAF">
              <w:rPr>
                <w:sz w:val="28"/>
                <w:szCs w:val="28"/>
              </w:rPr>
              <w:t>hvilken</w:t>
            </w:r>
            <w:r w:rsidRPr="00A72A6F">
              <w:rPr>
                <w:sz w:val="28"/>
                <w:szCs w:val="28"/>
              </w:rPr>
              <w:t xml:space="preserve"> grad </w:t>
            </w:r>
            <w:r w:rsidR="0060146C">
              <w:rPr>
                <w:sz w:val="28"/>
                <w:szCs w:val="28"/>
              </w:rPr>
              <w:t xml:space="preserve">er vi </w:t>
            </w:r>
            <w:r w:rsidRPr="00A72A6F">
              <w:rPr>
                <w:sz w:val="28"/>
                <w:szCs w:val="28"/>
              </w:rPr>
              <w:t>resultat</w:t>
            </w:r>
            <w:r w:rsidR="00EF4802">
              <w:rPr>
                <w:sz w:val="28"/>
                <w:szCs w:val="28"/>
              </w:rPr>
              <w:t>-</w:t>
            </w:r>
            <w:r w:rsidRPr="00A72A6F">
              <w:rPr>
                <w:sz w:val="28"/>
                <w:szCs w:val="28"/>
              </w:rPr>
              <w:t xml:space="preserve"> og </w:t>
            </w:r>
            <w:r w:rsidR="00EF4802">
              <w:rPr>
                <w:sz w:val="28"/>
                <w:szCs w:val="28"/>
              </w:rPr>
              <w:t>målorienterede</w:t>
            </w:r>
            <w:r w:rsidRPr="00A72A6F">
              <w:rPr>
                <w:sz w:val="28"/>
                <w:szCs w:val="28"/>
              </w:rPr>
              <w:t xml:space="preserve"> i vores </w:t>
            </w:r>
            <w:r w:rsidR="0060146C">
              <w:rPr>
                <w:sz w:val="28"/>
                <w:szCs w:val="28"/>
              </w:rPr>
              <w:t>team/afdeling</w:t>
            </w:r>
            <w:r w:rsidRPr="00A72A6F">
              <w:rPr>
                <w:sz w:val="28"/>
                <w:szCs w:val="28"/>
              </w:rPr>
              <w:t>?</w:t>
            </w:r>
          </w:p>
        </w:tc>
        <w:tc>
          <w:tcPr>
            <w:tcW w:w="1836" w:type="dxa"/>
          </w:tcPr>
          <w:p w14:paraId="117CF4B6" w14:textId="77777777" w:rsidR="00A670E3" w:rsidRPr="00A72A6F" w:rsidRDefault="00A670E3" w:rsidP="00A670E3">
            <w:pPr>
              <w:rPr>
                <w:sz w:val="28"/>
                <w:szCs w:val="28"/>
              </w:rPr>
            </w:pPr>
          </w:p>
        </w:tc>
      </w:tr>
      <w:tr w:rsidR="00A670E3" w14:paraId="3FDF936A" w14:textId="01C49A9A" w:rsidTr="00A670E3">
        <w:trPr>
          <w:trHeight w:val="850"/>
        </w:trPr>
        <w:tc>
          <w:tcPr>
            <w:tcW w:w="893" w:type="dxa"/>
            <w:vAlign w:val="center"/>
          </w:tcPr>
          <w:p w14:paraId="0B5A2E02" w14:textId="171A5288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>7</w:t>
            </w:r>
          </w:p>
        </w:tc>
        <w:tc>
          <w:tcPr>
            <w:tcW w:w="6899" w:type="dxa"/>
            <w:vAlign w:val="center"/>
          </w:tcPr>
          <w:p w14:paraId="1DA3CAF6" w14:textId="5A695CDD" w:rsidR="00A670E3" w:rsidRPr="00A72A6F" w:rsidRDefault="009C36D4" w:rsidP="00A6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hvilken grad er k</w:t>
            </w:r>
            <w:r w:rsidR="00A670E3" w:rsidRPr="00A72A6F">
              <w:rPr>
                <w:sz w:val="28"/>
                <w:szCs w:val="28"/>
              </w:rPr>
              <w:t xml:space="preserve">reativitet </w:t>
            </w:r>
            <w:r w:rsidR="00BE75F3">
              <w:rPr>
                <w:sz w:val="28"/>
                <w:szCs w:val="28"/>
              </w:rPr>
              <w:t xml:space="preserve">i høj kurs </w:t>
            </w:r>
            <w:r w:rsidR="00A670E3" w:rsidRPr="00A72A6F">
              <w:rPr>
                <w:sz w:val="28"/>
                <w:szCs w:val="28"/>
              </w:rPr>
              <w:t xml:space="preserve">i vores </w:t>
            </w:r>
            <w:r w:rsidR="00BE75F3">
              <w:rPr>
                <w:sz w:val="28"/>
                <w:szCs w:val="28"/>
              </w:rPr>
              <w:t>team/afdeling</w:t>
            </w:r>
            <w:r>
              <w:rPr>
                <w:sz w:val="28"/>
                <w:szCs w:val="28"/>
              </w:rPr>
              <w:t>? O</w:t>
            </w:r>
            <w:r w:rsidR="00BE75F3">
              <w:rPr>
                <w:sz w:val="28"/>
                <w:szCs w:val="28"/>
              </w:rPr>
              <w:t xml:space="preserve">g </w:t>
            </w:r>
            <w:r w:rsidR="00A670E3" w:rsidRPr="00A72A6F">
              <w:rPr>
                <w:sz w:val="28"/>
                <w:szCs w:val="28"/>
              </w:rPr>
              <w:t>sætter</w:t>
            </w:r>
            <w:r w:rsidR="00B55F54">
              <w:rPr>
                <w:sz w:val="28"/>
                <w:szCs w:val="28"/>
              </w:rPr>
              <w:t xml:space="preserve"> vi</w:t>
            </w:r>
            <w:r w:rsidR="00BE75F3">
              <w:rPr>
                <w:sz w:val="28"/>
                <w:szCs w:val="28"/>
              </w:rPr>
              <w:t xml:space="preserve"> gerne </w:t>
            </w:r>
            <w:r w:rsidR="00A670E3" w:rsidRPr="00A72A6F">
              <w:rPr>
                <w:sz w:val="28"/>
                <w:szCs w:val="28"/>
              </w:rPr>
              <w:t>nye skibe i søen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836" w:type="dxa"/>
          </w:tcPr>
          <w:p w14:paraId="6E6BA710" w14:textId="77777777" w:rsidR="00A670E3" w:rsidRPr="00A72A6F" w:rsidRDefault="00A670E3" w:rsidP="00A670E3">
            <w:pPr>
              <w:rPr>
                <w:sz w:val="28"/>
                <w:szCs w:val="28"/>
              </w:rPr>
            </w:pPr>
          </w:p>
        </w:tc>
      </w:tr>
      <w:tr w:rsidR="00A670E3" w14:paraId="5B51FE1B" w14:textId="32F4F598" w:rsidTr="00A670E3">
        <w:trPr>
          <w:trHeight w:val="850"/>
        </w:trPr>
        <w:tc>
          <w:tcPr>
            <w:tcW w:w="893" w:type="dxa"/>
            <w:vAlign w:val="center"/>
          </w:tcPr>
          <w:p w14:paraId="7F2732C7" w14:textId="67DCE074" w:rsidR="00A670E3" w:rsidRPr="00A72A6F" w:rsidRDefault="00A670E3" w:rsidP="00A670E3">
            <w:pPr>
              <w:rPr>
                <w:sz w:val="28"/>
                <w:szCs w:val="28"/>
              </w:rPr>
            </w:pPr>
            <w:r w:rsidRPr="00A72A6F">
              <w:rPr>
                <w:sz w:val="28"/>
                <w:szCs w:val="28"/>
              </w:rPr>
              <w:t>8</w:t>
            </w:r>
          </w:p>
        </w:tc>
        <w:tc>
          <w:tcPr>
            <w:tcW w:w="6899" w:type="dxa"/>
            <w:vAlign w:val="center"/>
          </w:tcPr>
          <w:p w14:paraId="1DD4045D" w14:textId="3E03BB49" w:rsidR="00A670E3" w:rsidRPr="00A72A6F" w:rsidRDefault="00EB66CF" w:rsidP="00A67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oplever at vores team/afdeling hurtigt tilpasser sig </w:t>
            </w:r>
            <w:r w:rsidR="001F7942" w:rsidRPr="001F7942">
              <w:rPr>
                <w:sz w:val="28"/>
                <w:szCs w:val="28"/>
              </w:rPr>
              <w:t>ændringer i markedet og omgivelserne</w:t>
            </w:r>
            <w:r w:rsidR="0085442A">
              <w:rPr>
                <w:sz w:val="28"/>
                <w:szCs w:val="28"/>
              </w:rPr>
              <w:t>?</w:t>
            </w:r>
          </w:p>
        </w:tc>
        <w:tc>
          <w:tcPr>
            <w:tcW w:w="1836" w:type="dxa"/>
          </w:tcPr>
          <w:p w14:paraId="7A7E9E75" w14:textId="77777777" w:rsidR="00A670E3" w:rsidRPr="00A72A6F" w:rsidRDefault="00A670E3" w:rsidP="00A670E3">
            <w:pPr>
              <w:rPr>
                <w:sz w:val="28"/>
                <w:szCs w:val="28"/>
              </w:rPr>
            </w:pPr>
          </w:p>
        </w:tc>
      </w:tr>
    </w:tbl>
    <w:p w14:paraId="5E04C90B" w14:textId="77777777" w:rsidR="00880A20" w:rsidRDefault="00880A20"/>
    <w:p w14:paraId="6AE2F5BE" w14:textId="77777777" w:rsidR="000B087C" w:rsidRPr="000B087C" w:rsidRDefault="000B087C"/>
    <w:sectPr w:rsidR="000B087C" w:rsidRPr="000B087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3E452" w14:textId="77777777" w:rsidR="00B11509" w:rsidRDefault="00B11509" w:rsidP="00E9283D">
      <w:pPr>
        <w:spacing w:after="0" w:line="240" w:lineRule="auto"/>
      </w:pPr>
      <w:r>
        <w:separator/>
      </w:r>
    </w:p>
  </w:endnote>
  <w:endnote w:type="continuationSeparator" w:id="0">
    <w:p w14:paraId="3C0C5E5C" w14:textId="77777777" w:rsidR="00B11509" w:rsidRDefault="00B11509" w:rsidP="00E9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5048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0E0E0E" w14:textId="7D9C606D" w:rsidR="00E9283D" w:rsidRDefault="00E9283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12A40C" w14:textId="77777777" w:rsidR="00E9283D" w:rsidRDefault="00E928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C27CC" w14:textId="77777777" w:rsidR="00B11509" w:rsidRDefault="00B11509" w:rsidP="00E9283D">
      <w:pPr>
        <w:spacing w:after="0" w:line="240" w:lineRule="auto"/>
      </w:pPr>
      <w:r>
        <w:separator/>
      </w:r>
    </w:p>
  </w:footnote>
  <w:footnote w:type="continuationSeparator" w:id="0">
    <w:p w14:paraId="6BA5A41B" w14:textId="77777777" w:rsidR="00B11509" w:rsidRDefault="00B11509" w:rsidP="00E9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A219" w14:textId="4F729BA3" w:rsidR="00E9283D" w:rsidRPr="00C742F3" w:rsidRDefault="00E9283D" w:rsidP="00E9283D">
    <w:pPr>
      <w:tabs>
        <w:tab w:val="right" w:pos="9639"/>
      </w:tabs>
      <w:rPr>
        <w:rFonts w:ascii="Verdana" w:hAnsi="Verdana"/>
        <w:b/>
      </w:rPr>
    </w:pPr>
    <w:r>
      <w:rPr>
        <w:rFonts w:ascii="Verdana" w:hAnsi="Verdana"/>
        <w:b/>
        <w:sz w:val="28"/>
        <w:szCs w:val="28"/>
      </w:rPr>
      <w:t xml:space="preserve">Kulturanalyse, Kapitel </w:t>
    </w:r>
    <w:r w:rsidR="00732FC8">
      <w:rPr>
        <w:rFonts w:ascii="Verdana" w:hAnsi="Verdana"/>
        <w:b/>
        <w:sz w:val="28"/>
        <w:szCs w:val="28"/>
      </w:rPr>
      <w:t>8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 w:rsidRPr="00C742F3">
      <w:rPr>
        <w:rFonts w:ascii="Verdana" w:hAnsi="Verdana"/>
        <w:b/>
      </w:rPr>
      <w:t xml:space="preserve">Organisation, </w:t>
    </w:r>
    <w:r w:rsidR="00732FC8">
      <w:rPr>
        <w:rFonts w:ascii="Verdana" w:hAnsi="Verdana"/>
        <w:b/>
      </w:rPr>
      <w:t>8</w:t>
    </w:r>
    <w:r w:rsidRPr="00C742F3">
      <w:rPr>
        <w:rFonts w:ascii="Verdana" w:hAnsi="Verdana"/>
        <w:b/>
      </w:rPr>
      <w:t>. udgave, 202</w:t>
    </w:r>
    <w:r w:rsidR="00732FC8">
      <w:rPr>
        <w:rFonts w:ascii="Verdana" w:hAnsi="Verdana"/>
        <w:b/>
      </w:rPr>
      <w:t>5</w:t>
    </w:r>
  </w:p>
  <w:p w14:paraId="489414AA" w14:textId="77777777" w:rsidR="00E9283D" w:rsidRDefault="00E928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2242"/>
    <w:multiLevelType w:val="hybridMultilevel"/>
    <w:tmpl w:val="D3D4E8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836C1"/>
    <w:multiLevelType w:val="hybridMultilevel"/>
    <w:tmpl w:val="8D28D2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655120">
    <w:abstractNumId w:val="0"/>
  </w:num>
  <w:num w:numId="2" w16cid:durableId="155708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7C"/>
    <w:rsid w:val="00033A50"/>
    <w:rsid w:val="000B087C"/>
    <w:rsid w:val="000F2207"/>
    <w:rsid w:val="000F4A31"/>
    <w:rsid w:val="0015090D"/>
    <w:rsid w:val="001F48D8"/>
    <w:rsid w:val="001F7942"/>
    <w:rsid w:val="00240AF0"/>
    <w:rsid w:val="002B46BA"/>
    <w:rsid w:val="002B5519"/>
    <w:rsid w:val="00341BD2"/>
    <w:rsid w:val="00356103"/>
    <w:rsid w:val="00372BEE"/>
    <w:rsid w:val="00397269"/>
    <w:rsid w:val="00465548"/>
    <w:rsid w:val="004B2A0B"/>
    <w:rsid w:val="004B3E92"/>
    <w:rsid w:val="004D1206"/>
    <w:rsid w:val="004D4B61"/>
    <w:rsid w:val="005916BB"/>
    <w:rsid w:val="005B5290"/>
    <w:rsid w:val="005D49B6"/>
    <w:rsid w:val="0060146C"/>
    <w:rsid w:val="00654E83"/>
    <w:rsid w:val="006D33AE"/>
    <w:rsid w:val="006F05D2"/>
    <w:rsid w:val="00732FC8"/>
    <w:rsid w:val="007626B9"/>
    <w:rsid w:val="00764129"/>
    <w:rsid w:val="00787445"/>
    <w:rsid w:val="0085442A"/>
    <w:rsid w:val="00854DC3"/>
    <w:rsid w:val="00880A20"/>
    <w:rsid w:val="009B0E5E"/>
    <w:rsid w:val="009C0B19"/>
    <w:rsid w:val="009C36D4"/>
    <w:rsid w:val="00A018B9"/>
    <w:rsid w:val="00A670E3"/>
    <w:rsid w:val="00A72A6F"/>
    <w:rsid w:val="00AB46F5"/>
    <w:rsid w:val="00B11509"/>
    <w:rsid w:val="00B13B4B"/>
    <w:rsid w:val="00B55F54"/>
    <w:rsid w:val="00BE75F3"/>
    <w:rsid w:val="00D02F29"/>
    <w:rsid w:val="00D67EB7"/>
    <w:rsid w:val="00D75AC5"/>
    <w:rsid w:val="00DB20AB"/>
    <w:rsid w:val="00DF60D5"/>
    <w:rsid w:val="00E265F9"/>
    <w:rsid w:val="00E347BC"/>
    <w:rsid w:val="00E9283D"/>
    <w:rsid w:val="00EB66CF"/>
    <w:rsid w:val="00EE6CAF"/>
    <w:rsid w:val="00EF4802"/>
    <w:rsid w:val="00F02AFE"/>
    <w:rsid w:val="00F176C9"/>
    <w:rsid w:val="00F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7B09"/>
  <w15:chartTrackingRefBased/>
  <w15:docId w15:val="{F305AFE8-A16F-47B6-8660-77BB7A17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8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8744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92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283D"/>
  </w:style>
  <w:style w:type="paragraph" w:styleId="Sidefod">
    <w:name w:val="footer"/>
    <w:basedOn w:val="Normal"/>
    <w:link w:val="SidefodTegn"/>
    <w:uiPriority w:val="99"/>
    <w:unhideWhenUsed/>
    <w:rsid w:val="00E92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533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Staunstrup</dc:creator>
  <cp:keywords/>
  <dc:description/>
  <cp:lastModifiedBy>Niels Vestergaard Olsen</cp:lastModifiedBy>
  <cp:revision>36</cp:revision>
  <cp:lastPrinted>2022-10-28T06:57:00Z</cp:lastPrinted>
  <dcterms:created xsi:type="dcterms:W3CDTF">2024-11-19T12:17:00Z</dcterms:created>
  <dcterms:modified xsi:type="dcterms:W3CDTF">2024-11-26T08:17:00Z</dcterms:modified>
</cp:coreProperties>
</file>