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5CAFE" w14:textId="77777777" w:rsidR="00245F1D" w:rsidRDefault="00245F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5CC" w14:paraId="46307259" w14:textId="77777777" w:rsidTr="009C05CC">
        <w:tc>
          <w:tcPr>
            <w:tcW w:w="9628" w:type="dxa"/>
            <w:shd w:val="clear" w:color="auto" w:fill="E7E6E6" w:themeFill="background2"/>
          </w:tcPr>
          <w:p w14:paraId="0474BB7E" w14:textId="77777777" w:rsidR="00882D8F" w:rsidRDefault="00245F1D" w:rsidP="00882D8F">
            <w:pPr>
              <w:jc w:val="center"/>
            </w:pPr>
            <w:r>
              <w:t xml:space="preserve"> </w:t>
            </w:r>
          </w:p>
          <w:p w14:paraId="30388C8D" w14:textId="0D498214" w:rsidR="00CF1977" w:rsidRDefault="0053538A" w:rsidP="00882D8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t>L</w:t>
            </w:r>
            <w:r w:rsidR="00DA283C">
              <w:rPr>
                <w:b/>
                <w:bCs/>
              </w:rPr>
              <w:t>everancens styrbarhed</w:t>
            </w:r>
          </w:p>
          <w:p w14:paraId="287FB431" w14:textId="7CA06466" w:rsidR="00882D8F" w:rsidRPr="009C05CC" w:rsidRDefault="00882D8F" w:rsidP="00882D8F">
            <w:pPr>
              <w:jc w:val="center"/>
              <w:rPr>
                <w:b/>
                <w:bCs/>
              </w:rPr>
            </w:pPr>
          </w:p>
        </w:tc>
      </w:tr>
      <w:tr w:rsidR="00245F1D" w:rsidRPr="00E053BD" w14:paraId="46434C23" w14:textId="77777777" w:rsidTr="00272370">
        <w:trPr>
          <w:trHeight w:val="619"/>
        </w:trPr>
        <w:tc>
          <w:tcPr>
            <w:tcW w:w="9628" w:type="dxa"/>
          </w:tcPr>
          <w:p w14:paraId="7C94E606" w14:textId="77777777" w:rsidR="00272370" w:rsidRDefault="00245F1D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>Formål</w:t>
            </w:r>
            <w:r w:rsidR="00BA529D">
              <w:rPr>
                <w:b/>
                <w:bCs/>
              </w:rPr>
              <w:t>:</w:t>
            </w:r>
            <w:r w:rsidR="006B4955">
              <w:rPr>
                <w:b/>
                <w:bCs/>
              </w:rPr>
              <w:t xml:space="preserve"> </w:t>
            </w:r>
          </w:p>
          <w:p w14:paraId="5FDF58F1" w14:textId="77777777" w:rsidR="00BA529D" w:rsidRDefault="006B4955" w:rsidP="00272370">
            <w:r>
              <w:t xml:space="preserve">At vurdere </w:t>
            </w:r>
            <w:r w:rsidR="00272370">
              <w:t>en</w:t>
            </w:r>
            <w:r>
              <w:t xml:space="preserve"> leverances styrbarhed</w:t>
            </w:r>
            <w:r w:rsidR="00F20247">
              <w:t xml:space="preserve"> og opstille handlemuligheder for at </w:t>
            </w:r>
            <w:r w:rsidR="004F5A0C">
              <w:t xml:space="preserve">sikre </w:t>
            </w:r>
            <w:r w:rsidR="00F20247">
              <w:t xml:space="preserve">styrbarheden. </w:t>
            </w:r>
          </w:p>
          <w:p w14:paraId="4B9FA329" w14:textId="5A8FF60E" w:rsidR="00272370" w:rsidRPr="00E053BD" w:rsidRDefault="00272370" w:rsidP="00272370"/>
        </w:tc>
      </w:tr>
      <w:tr w:rsidR="00272370" w:rsidRPr="00E053BD" w14:paraId="52D14DB8" w14:textId="77777777" w:rsidTr="00517265">
        <w:trPr>
          <w:trHeight w:val="1790"/>
        </w:trPr>
        <w:tc>
          <w:tcPr>
            <w:tcW w:w="9628" w:type="dxa"/>
          </w:tcPr>
          <w:p w14:paraId="4D17CEF9" w14:textId="77777777" w:rsidR="00272370" w:rsidRDefault="00272370" w:rsidP="00272370">
            <w:r w:rsidRPr="001A1654">
              <w:rPr>
                <w:b/>
                <w:bCs/>
              </w:rPr>
              <w:t>Indhold:</w:t>
            </w:r>
            <w:r>
              <w:t xml:space="preserve"> </w:t>
            </w:r>
          </w:p>
          <w:p w14:paraId="256BFE46" w14:textId="77777777" w:rsidR="00272370" w:rsidRDefault="00272370" w:rsidP="00272370">
            <w:r>
              <w:t xml:space="preserve">Figur 2.6 og figur 2.7. – koblet med begrebet styrbarhed. </w:t>
            </w:r>
          </w:p>
          <w:p w14:paraId="3B0698C6" w14:textId="77777777" w:rsidR="00272370" w:rsidRDefault="00272370" w:rsidP="00272370">
            <w:r>
              <w:t xml:space="preserve">Jo mere kendt en løsning er eller jo mere enighed der er i forhold leverancen, des mere styrbar er den. </w:t>
            </w:r>
          </w:p>
          <w:p w14:paraId="071FB980" w14:textId="77777777" w:rsidR="00272370" w:rsidRDefault="00272370" w:rsidP="00272370">
            <w:r>
              <w:t xml:space="preserve">Omvendt hvis uenigheden mellem interessenterne er stor i forhold til løsningen eller uforudsigeligheden i opgavens løsning er høj, så er leverancen ikke så styrbar. </w:t>
            </w:r>
          </w:p>
          <w:p w14:paraId="0311896A" w14:textId="77777777" w:rsidR="00272370" w:rsidRDefault="00272370">
            <w:pPr>
              <w:rPr>
                <w:b/>
                <w:bCs/>
              </w:rPr>
            </w:pPr>
          </w:p>
        </w:tc>
      </w:tr>
      <w:tr w:rsidR="00272370" w:rsidRPr="00E053BD" w14:paraId="7BB5E916" w14:textId="77777777" w:rsidTr="00517265">
        <w:trPr>
          <w:trHeight w:val="1790"/>
        </w:trPr>
        <w:tc>
          <w:tcPr>
            <w:tcW w:w="9628" w:type="dxa"/>
          </w:tcPr>
          <w:p w14:paraId="4DBAD884" w14:textId="77777777" w:rsidR="00272370" w:rsidRDefault="00272370" w:rsidP="00272370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1411276F" w14:textId="77777777" w:rsidR="00272370" w:rsidRPr="006B4955" w:rsidRDefault="00272370" w:rsidP="00272370">
            <w:r w:rsidRPr="006B4955">
              <w:t>Arbejd parvis eller i trioer</w:t>
            </w:r>
          </w:p>
          <w:p w14:paraId="71227AE1" w14:textId="77777777" w:rsidR="00272370" w:rsidRPr="00E053BD" w:rsidRDefault="00272370" w:rsidP="00272370"/>
          <w:p w14:paraId="52D0F45C" w14:textId="77777777" w:rsidR="00272370" w:rsidRDefault="00272370" w:rsidP="00272370">
            <w:pPr>
              <w:pStyle w:val="Listeafsnit"/>
              <w:numPr>
                <w:ilvl w:val="0"/>
                <w:numId w:val="18"/>
              </w:numPr>
              <w:ind w:left="360"/>
            </w:pPr>
            <w:r>
              <w:t>Udvælg et projekt/projektcase og en konkret leverance herfra.</w:t>
            </w:r>
          </w:p>
          <w:p w14:paraId="353B598B" w14:textId="7E01A04A" w:rsidR="00272370" w:rsidRDefault="00272370" w:rsidP="00272370">
            <w:pPr>
              <w:pStyle w:val="Listeafsnit"/>
              <w:numPr>
                <w:ilvl w:val="0"/>
                <w:numId w:val="18"/>
              </w:numPr>
              <w:ind w:left="360"/>
            </w:pPr>
            <w:r>
              <w:t>Vurder nu leverancens styrbarhed ud fra kompleksitetsmatricen fra kapitel 2, figur 2.6 og 2.7.</w:t>
            </w:r>
          </w:p>
          <w:p w14:paraId="0A79F36E" w14:textId="77777777" w:rsidR="00272370" w:rsidRDefault="00272370" w:rsidP="00272370">
            <w:pPr>
              <w:pStyle w:val="Listeafsnit"/>
              <w:numPr>
                <w:ilvl w:val="1"/>
                <w:numId w:val="18"/>
              </w:numPr>
              <w:ind w:left="1080"/>
            </w:pPr>
            <w:r>
              <w:t>Hvor forudsigelig er opgaven løsning – x-aksen?</w:t>
            </w:r>
          </w:p>
          <w:p w14:paraId="037C861A" w14:textId="77777777" w:rsidR="00272370" w:rsidRDefault="00272370" w:rsidP="00272370">
            <w:pPr>
              <w:pStyle w:val="Listeafsnit"/>
              <w:numPr>
                <w:ilvl w:val="1"/>
                <w:numId w:val="18"/>
              </w:numPr>
              <w:ind w:left="1080"/>
            </w:pPr>
            <w:r>
              <w:t>Hvor enige er interessenterne om fremgangsmåden – y-aksen?</w:t>
            </w:r>
          </w:p>
          <w:p w14:paraId="5B313D54" w14:textId="77777777" w:rsidR="00272370" w:rsidRDefault="00272370" w:rsidP="00272370">
            <w:pPr>
              <w:pStyle w:val="Listeafsnit"/>
              <w:numPr>
                <w:ilvl w:val="1"/>
                <w:numId w:val="18"/>
              </w:numPr>
              <w:ind w:left="1080"/>
            </w:pPr>
            <w:r>
              <w:t>Plot det ind i kompleksitets-matricen nedenfor.</w:t>
            </w:r>
          </w:p>
          <w:p w14:paraId="1F6F436A" w14:textId="6A87FF07" w:rsidR="00272370" w:rsidRDefault="00272370" w:rsidP="00272370">
            <w:pPr>
              <w:pStyle w:val="Listeafsnit"/>
              <w:numPr>
                <w:ilvl w:val="1"/>
                <w:numId w:val="18"/>
              </w:numPr>
              <w:ind w:left="1080"/>
            </w:pPr>
            <w:r>
              <w:t>Hvor ligger opgaven? Hvad betyder det for måden I skal arbejde på?</w:t>
            </w:r>
          </w:p>
          <w:p w14:paraId="7828ADF0" w14:textId="77777777" w:rsidR="00272370" w:rsidRDefault="00272370" w:rsidP="00272370">
            <w:pPr>
              <w:pStyle w:val="Listeafsnit"/>
              <w:numPr>
                <w:ilvl w:val="0"/>
                <w:numId w:val="18"/>
              </w:numPr>
              <w:ind w:left="360"/>
            </w:pPr>
            <w:r>
              <w:t>Vurdér nu hvad I kan gøre for at sikre styrbarheden i leverancen!</w:t>
            </w:r>
          </w:p>
          <w:p w14:paraId="429F7E1D" w14:textId="3002D817" w:rsidR="00272370" w:rsidRPr="00272370" w:rsidRDefault="00272370" w:rsidP="00272370"/>
        </w:tc>
      </w:tr>
    </w:tbl>
    <w:p w14:paraId="6E51845C" w14:textId="0B2419DB" w:rsidR="008D2248" w:rsidRPr="00E053BD" w:rsidRDefault="008D2248"/>
    <w:p w14:paraId="59025CD7" w14:textId="77777777" w:rsidR="00BA529D" w:rsidRDefault="00BA529D">
      <w:pPr>
        <w:sectPr w:rsidR="00BA529D" w:rsidSect="00CF1977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ED67683" w14:textId="77777777" w:rsidR="00272370" w:rsidRDefault="00272370">
      <w:pPr>
        <w:rPr>
          <w:b/>
          <w:bCs/>
        </w:rPr>
      </w:pPr>
    </w:p>
    <w:p w14:paraId="72694F27" w14:textId="1858B9A4" w:rsidR="00F3236F" w:rsidRPr="00BA529D" w:rsidRDefault="00BA529D">
      <w:pPr>
        <w:rPr>
          <w:b/>
          <w:bCs/>
        </w:rPr>
      </w:pPr>
      <w:r>
        <w:rPr>
          <w:b/>
          <w:bCs/>
        </w:rPr>
        <w:t>Figur 2.7. Kompleksitetsmatricen</w:t>
      </w:r>
    </w:p>
    <w:p w14:paraId="09E51AF3" w14:textId="0ED83AE9" w:rsidR="00F3236F" w:rsidRPr="00E053BD" w:rsidRDefault="00272370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32C786F" wp14:editId="26FD8098">
            <wp:simplePos x="0" y="0"/>
            <wp:positionH relativeFrom="column">
              <wp:posOffset>247015</wp:posOffset>
            </wp:positionH>
            <wp:positionV relativeFrom="paragraph">
              <wp:posOffset>36830</wp:posOffset>
            </wp:positionV>
            <wp:extent cx="6305622" cy="45339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622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236F" w:rsidRPr="00E053BD" w:rsidSect="00BA529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02410" w14:textId="77777777" w:rsidR="009A0C6A" w:rsidRDefault="009A0C6A" w:rsidP="00876515">
      <w:pPr>
        <w:spacing w:after="0" w:line="240" w:lineRule="auto"/>
      </w:pPr>
      <w:r>
        <w:separator/>
      </w:r>
    </w:p>
  </w:endnote>
  <w:endnote w:type="continuationSeparator" w:id="0">
    <w:p w14:paraId="1F2F0091" w14:textId="77777777" w:rsidR="009A0C6A" w:rsidRDefault="009A0C6A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38549"/>
      <w:docPartObj>
        <w:docPartGallery w:val="Page Numbers (Bottom of Page)"/>
        <w:docPartUnique/>
      </w:docPartObj>
    </w:sdtPr>
    <w:sdtContent>
      <w:p w14:paraId="1C8EB56B" w14:textId="742DEE6E" w:rsidR="00F137F2" w:rsidRDefault="00F137F2" w:rsidP="00F137F2">
        <w:pPr>
          <w:pStyle w:val="Sidefod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7765E2DF" w14:textId="77777777" w:rsidR="00F137F2" w:rsidRDefault="00F137F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11CB4" w14:textId="77777777" w:rsidR="009A0C6A" w:rsidRDefault="009A0C6A" w:rsidP="00876515">
      <w:pPr>
        <w:spacing w:after="0" w:line="240" w:lineRule="auto"/>
      </w:pPr>
      <w:r>
        <w:separator/>
      </w:r>
    </w:p>
  </w:footnote>
  <w:footnote w:type="continuationSeparator" w:id="0">
    <w:p w14:paraId="4A1FEABD" w14:textId="77777777" w:rsidR="009A0C6A" w:rsidRDefault="009A0C6A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8793" w14:textId="77777777" w:rsidR="00CF1977" w:rsidRDefault="00CF1977" w:rsidP="00CF1977">
    <w:pPr>
      <w:pStyle w:val="Sidehoved"/>
      <w:ind w:left="360"/>
      <w:jc w:val="right"/>
    </w:pPr>
    <w:r>
      <w:t>Projektledelse, Trojka | Gads Forlag</w:t>
    </w:r>
  </w:p>
  <w:p w14:paraId="4369C581" w14:textId="45571DD4" w:rsidR="00CF1977" w:rsidRDefault="00CF1977" w:rsidP="00CF1977">
    <w:pPr>
      <w:pStyle w:val="Sidehoved"/>
      <w:ind w:left="360"/>
      <w:jc w:val="right"/>
    </w:pPr>
    <w:r>
      <w:t xml:space="preserve">Understøttende materiale til kapitel </w:t>
    </w:r>
    <w:r w:rsidR="00BA529D">
      <w:t>8</w:t>
    </w:r>
    <w:r w:rsidR="00272370">
      <w:t>.</w:t>
    </w:r>
  </w:p>
  <w:p w14:paraId="076F2457" w14:textId="135FEE32" w:rsidR="00CF1977" w:rsidRDefault="00DA283C" w:rsidP="00BA529D">
    <w:pPr>
      <w:pStyle w:val="Sidehoved"/>
      <w:ind w:left="360"/>
      <w:jc w:val="right"/>
    </w:pPr>
    <w:r>
      <w:t>Styrbarhed</w:t>
    </w:r>
  </w:p>
  <w:p w14:paraId="0734D8F2" w14:textId="77777777" w:rsidR="00492432" w:rsidRDefault="00492432" w:rsidP="00BA529D">
    <w:pPr>
      <w:pStyle w:val="Sidehoved"/>
      <w:ind w:lef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F05DD"/>
    <w:multiLevelType w:val="hybridMultilevel"/>
    <w:tmpl w:val="454E4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61F51"/>
    <w:multiLevelType w:val="hybridMultilevel"/>
    <w:tmpl w:val="F6360C5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47F2D"/>
    <w:multiLevelType w:val="hybridMultilevel"/>
    <w:tmpl w:val="767036B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B5D37"/>
    <w:multiLevelType w:val="hybridMultilevel"/>
    <w:tmpl w:val="8FB8EC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4EC8"/>
    <w:multiLevelType w:val="hybridMultilevel"/>
    <w:tmpl w:val="0DBE7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167C2"/>
    <w:multiLevelType w:val="hybridMultilevel"/>
    <w:tmpl w:val="A43AD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14F24"/>
    <w:multiLevelType w:val="hybridMultilevel"/>
    <w:tmpl w:val="A1D6F9A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8"/>
  </w:num>
  <w:num w:numId="9">
    <w:abstractNumId w:val="15"/>
  </w:num>
  <w:num w:numId="10">
    <w:abstractNumId w:val="10"/>
  </w:num>
  <w:num w:numId="11">
    <w:abstractNumId w:val="5"/>
  </w:num>
  <w:num w:numId="12">
    <w:abstractNumId w:val="14"/>
  </w:num>
  <w:num w:numId="13">
    <w:abstractNumId w:val="16"/>
  </w:num>
  <w:num w:numId="14">
    <w:abstractNumId w:val="13"/>
  </w:num>
  <w:num w:numId="15">
    <w:abstractNumId w:val="4"/>
  </w:num>
  <w:num w:numId="16">
    <w:abstractNumId w:val="11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8"/>
    <w:rsid w:val="000C009E"/>
    <w:rsid w:val="000E0BDF"/>
    <w:rsid w:val="0010646A"/>
    <w:rsid w:val="001A1654"/>
    <w:rsid w:val="00245F1D"/>
    <w:rsid w:val="00253BF9"/>
    <w:rsid w:val="00272370"/>
    <w:rsid w:val="002D1E85"/>
    <w:rsid w:val="00393FD9"/>
    <w:rsid w:val="00400F16"/>
    <w:rsid w:val="00427033"/>
    <w:rsid w:val="00492432"/>
    <w:rsid w:val="004B5C08"/>
    <w:rsid w:val="004F5A0C"/>
    <w:rsid w:val="005112B4"/>
    <w:rsid w:val="0053538A"/>
    <w:rsid w:val="00535D7A"/>
    <w:rsid w:val="00544C18"/>
    <w:rsid w:val="005F0AED"/>
    <w:rsid w:val="006431AC"/>
    <w:rsid w:val="0065373F"/>
    <w:rsid w:val="006B4955"/>
    <w:rsid w:val="006E7F06"/>
    <w:rsid w:val="007966C9"/>
    <w:rsid w:val="00863494"/>
    <w:rsid w:val="00876515"/>
    <w:rsid w:val="00882D8F"/>
    <w:rsid w:val="008D2248"/>
    <w:rsid w:val="00941DDF"/>
    <w:rsid w:val="009A0C6A"/>
    <w:rsid w:val="009C05CC"/>
    <w:rsid w:val="00BA529D"/>
    <w:rsid w:val="00BC0BDF"/>
    <w:rsid w:val="00CF1977"/>
    <w:rsid w:val="00D638B0"/>
    <w:rsid w:val="00D8596B"/>
    <w:rsid w:val="00DA283C"/>
    <w:rsid w:val="00E053BD"/>
    <w:rsid w:val="00E7115B"/>
    <w:rsid w:val="00F137F2"/>
    <w:rsid w:val="00F20247"/>
    <w:rsid w:val="00F3236F"/>
    <w:rsid w:val="00F4486A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53BF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3BF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3BF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3B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3BF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3B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53BF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3BF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3BF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3B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3BF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Peter Schmalz</cp:lastModifiedBy>
  <cp:revision>4</cp:revision>
  <dcterms:created xsi:type="dcterms:W3CDTF">2019-09-05T10:05:00Z</dcterms:created>
  <dcterms:modified xsi:type="dcterms:W3CDTF">2019-09-06T09:56:00Z</dcterms:modified>
</cp:coreProperties>
</file>