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8AAAB" w14:textId="77777777" w:rsidR="00800C01" w:rsidRDefault="00800C01">
      <w:pPr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8B3CE1" w:rsidRPr="000A7431" w14:paraId="0F9F7181" w14:textId="77777777" w:rsidTr="000A7431">
        <w:tc>
          <w:tcPr>
            <w:tcW w:w="10062" w:type="dxa"/>
            <w:shd w:val="clear" w:color="auto" w:fill="E7E6E6"/>
          </w:tcPr>
          <w:p w14:paraId="74486578" w14:textId="77777777" w:rsidR="008B3CE1" w:rsidRPr="000A7431" w:rsidRDefault="008B3CE1" w:rsidP="000A7431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18699678" w14:textId="77777777" w:rsidR="008B3CE1" w:rsidRPr="004F6093" w:rsidRDefault="008B3CE1" w:rsidP="000A743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6093">
              <w:rPr>
                <w:rFonts w:ascii="Calibri" w:hAnsi="Calibri" w:cs="Calibri"/>
                <w:b/>
                <w:sz w:val="22"/>
                <w:szCs w:val="22"/>
              </w:rPr>
              <w:t>Skabelon for statusrapport</w:t>
            </w:r>
          </w:p>
          <w:p w14:paraId="25BE4666" w14:textId="77777777" w:rsidR="008B3CE1" w:rsidRPr="000A7431" w:rsidRDefault="008B3CE1" w:rsidP="000A7431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  <w:tr w:rsidR="008B3CE1" w:rsidRPr="000A7431" w14:paraId="1055B344" w14:textId="77777777" w:rsidTr="000A7431">
        <w:tc>
          <w:tcPr>
            <w:tcW w:w="10062" w:type="dxa"/>
            <w:shd w:val="clear" w:color="auto" w:fill="auto"/>
          </w:tcPr>
          <w:p w14:paraId="72D2090C" w14:textId="77777777" w:rsidR="008B3CE1" w:rsidRPr="000A7431" w:rsidRDefault="008B3CE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A7431">
              <w:rPr>
                <w:rFonts w:ascii="Calibri" w:hAnsi="Calibri" w:cs="Calibri"/>
                <w:b/>
                <w:sz w:val="22"/>
                <w:szCs w:val="22"/>
              </w:rPr>
              <w:t xml:space="preserve">Formål: </w:t>
            </w:r>
          </w:p>
          <w:p w14:paraId="7EB2117C" w14:textId="77777777" w:rsidR="008B3CE1" w:rsidRPr="000A7431" w:rsidRDefault="008B3CE1" w:rsidP="008B3CE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A7431">
              <w:rPr>
                <w:rFonts w:ascii="Calibri" w:hAnsi="Calibri" w:cs="Calibri"/>
                <w:bCs/>
                <w:sz w:val="22"/>
                <w:szCs w:val="22"/>
              </w:rPr>
              <w:t>At få indsigt i en statusrapports indhold og arbejde med at beskrive projektets tilstand og dermed den aktuelle status</w:t>
            </w:r>
          </w:p>
        </w:tc>
      </w:tr>
      <w:tr w:rsidR="008B3CE1" w:rsidRPr="000A7431" w14:paraId="138FEF33" w14:textId="77777777" w:rsidTr="000A7431">
        <w:tc>
          <w:tcPr>
            <w:tcW w:w="10062" w:type="dxa"/>
            <w:shd w:val="clear" w:color="auto" w:fill="auto"/>
          </w:tcPr>
          <w:p w14:paraId="42CAFCDD" w14:textId="77777777" w:rsidR="008B3CE1" w:rsidRPr="000A7431" w:rsidRDefault="008B3CE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A7431">
              <w:rPr>
                <w:rFonts w:ascii="Calibri" w:hAnsi="Calibri" w:cs="Calibri"/>
                <w:b/>
                <w:sz w:val="22"/>
                <w:szCs w:val="22"/>
              </w:rPr>
              <w:t>Indhold:</w:t>
            </w:r>
          </w:p>
          <w:p w14:paraId="005376DE" w14:textId="27CF438C" w:rsidR="008B3CE1" w:rsidRPr="000A7431" w:rsidRDefault="008B3CE1" w:rsidP="008B3CE1">
            <w:pPr>
              <w:rPr>
                <w:rFonts w:ascii="Calibri" w:hAnsi="Calibri" w:cs="Calibri"/>
                <w:sz w:val="22"/>
                <w:szCs w:val="22"/>
              </w:rPr>
            </w:pPr>
            <w:r w:rsidRPr="000A7431">
              <w:rPr>
                <w:rFonts w:ascii="Calibri" w:hAnsi="Calibri" w:cs="Calibri"/>
                <w:sz w:val="22"/>
                <w:szCs w:val="22"/>
              </w:rPr>
              <w:t>Der henvises til kapitel 8</w:t>
            </w:r>
            <w:r w:rsidR="00CD3C79">
              <w:rPr>
                <w:rFonts w:ascii="Calibri" w:hAnsi="Calibri" w:cs="Calibri"/>
                <w:sz w:val="22"/>
                <w:szCs w:val="22"/>
              </w:rPr>
              <w:t>, afsnit 3 og 4</w:t>
            </w:r>
            <w:r w:rsidRPr="000A7431">
              <w:rPr>
                <w:rFonts w:ascii="Calibri" w:hAnsi="Calibri" w:cs="Calibri"/>
                <w:sz w:val="22"/>
                <w:szCs w:val="22"/>
              </w:rPr>
              <w:t xml:space="preserve">, hvor fokus sættes på god praksis for styring af projekter og opfølgning.  Statusrapportering er en måde at give styregruppen og relevante interessenter en løbende status på projektets situation. </w:t>
            </w:r>
          </w:p>
          <w:p w14:paraId="1D03C831" w14:textId="77777777" w:rsidR="008B3CE1" w:rsidRPr="000A7431" w:rsidRDefault="008B3CE1" w:rsidP="008B3CE1">
            <w:pPr>
              <w:rPr>
                <w:rFonts w:ascii="Calibri" w:hAnsi="Calibri" w:cs="Calibri"/>
                <w:sz w:val="22"/>
                <w:szCs w:val="22"/>
              </w:rPr>
            </w:pPr>
            <w:r w:rsidRPr="000A7431">
              <w:rPr>
                <w:rFonts w:ascii="Calibri" w:hAnsi="Calibri" w:cs="Calibri"/>
                <w:sz w:val="22"/>
                <w:szCs w:val="22"/>
              </w:rPr>
              <w:t>Udover at beskrive projektets tilstand, forventes det også at statusrapporten rummer nogle anbefalinger til fremtidige handlinger i projektet, som skal sikre projektets fremdrift. Det er det vi i bogen kalder feed-forward. Feed-forward vurderes i forhold til, hvad projektet skal opnå.</w:t>
            </w:r>
          </w:p>
          <w:p w14:paraId="3523B35B" w14:textId="77777777" w:rsidR="008B3CE1" w:rsidRPr="000A7431" w:rsidRDefault="008B3CE1" w:rsidP="008B3CE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5A46AB9" w14:textId="77777777" w:rsidR="008B3CE1" w:rsidRPr="000A7431" w:rsidRDefault="008B3CE1" w:rsidP="008B3CE1">
            <w:pPr>
              <w:rPr>
                <w:rFonts w:ascii="Calibri" w:hAnsi="Calibri" w:cs="Calibri"/>
                <w:sz w:val="22"/>
                <w:szCs w:val="22"/>
              </w:rPr>
            </w:pPr>
            <w:r w:rsidRPr="000A7431">
              <w:rPr>
                <w:rFonts w:ascii="Calibri" w:hAnsi="Calibri" w:cs="Calibri"/>
                <w:sz w:val="22"/>
                <w:szCs w:val="22"/>
              </w:rPr>
              <w:t xml:space="preserve">Statusrapporten er en tjekliste, som udarbejdes som aftalt i planen og når projektet skrider. </w:t>
            </w:r>
          </w:p>
          <w:p w14:paraId="7F9F0BAD" w14:textId="77777777" w:rsidR="008B3CE1" w:rsidRPr="000A7431" w:rsidRDefault="008B3CE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B3CE1" w:rsidRPr="000A7431" w14:paraId="188B911C" w14:textId="77777777" w:rsidTr="000A7431">
        <w:tc>
          <w:tcPr>
            <w:tcW w:w="10062" w:type="dxa"/>
            <w:shd w:val="clear" w:color="auto" w:fill="auto"/>
          </w:tcPr>
          <w:p w14:paraId="13D83B0A" w14:textId="77777777" w:rsidR="008B3CE1" w:rsidRPr="000A7431" w:rsidRDefault="008B3CE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A7431">
              <w:rPr>
                <w:rFonts w:ascii="Calibri" w:hAnsi="Calibri" w:cs="Calibri"/>
                <w:b/>
                <w:sz w:val="22"/>
                <w:szCs w:val="22"/>
              </w:rPr>
              <w:t xml:space="preserve">Proces: </w:t>
            </w:r>
          </w:p>
          <w:p w14:paraId="695DBB5B" w14:textId="77777777" w:rsidR="000A7431" w:rsidRPr="000A7431" w:rsidRDefault="00644849" w:rsidP="000A7431">
            <w:pPr>
              <w:tabs>
                <w:tab w:val="left" w:pos="170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0A7431">
              <w:rPr>
                <w:rFonts w:ascii="Calibri" w:hAnsi="Calibri" w:cs="Calibri"/>
                <w:bCs/>
                <w:sz w:val="22"/>
                <w:szCs w:val="22"/>
              </w:rPr>
              <w:t xml:space="preserve">Nedenfor angives et bud på en tjekliste for udarbejdelse af en statusrapport for et projekt samt et udkast til en statusrapport med indholdspunkter. </w:t>
            </w:r>
          </w:p>
          <w:p w14:paraId="4BE99243" w14:textId="77777777" w:rsidR="00644849" w:rsidRPr="000A7431" w:rsidRDefault="00644849" w:rsidP="000A7431">
            <w:pPr>
              <w:tabs>
                <w:tab w:val="left" w:pos="170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A9CE603" w14:textId="411C7525" w:rsidR="00644849" w:rsidRPr="000A7431" w:rsidRDefault="00644849" w:rsidP="000A7431">
            <w:pPr>
              <w:tabs>
                <w:tab w:val="left" w:pos="170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0A7431">
              <w:rPr>
                <w:rFonts w:ascii="Calibri" w:hAnsi="Calibri" w:cs="Calibri"/>
                <w:bCs/>
                <w:sz w:val="22"/>
                <w:szCs w:val="22"/>
              </w:rPr>
              <w:t xml:space="preserve">Lad de studerende gennemgå de enkelte punkter og vurdere hvor de skal hente indholdet til rapporten. </w:t>
            </w:r>
            <w:r w:rsidR="000A7431" w:rsidRPr="000A7431">
              <w:rPr>
                <w:rFonts w:ascii="Calibri" w:hAnsi="Calibri" w:cs="Calibri"/>
                <w:bCs/>
                <w:sz w:val="22"/>
                <w:szCs w:val="22"/>
              </w:rPr>
              <w:t xml:space="preserve">De kan tilføje punkter og fjerne dem, der er irrelevante i forhold til </w:t>
            </w:r>
            <w:r w:rsidR="00F84DBF">
              <w:rPr>
                <w:rFonts w:ascii="Calibri" w:hAnsi="Calibri" w:cs="Calibri"/>
                <w:bCs/>
                <w:sz w:val="22"/>
                <w:szCs w:val="22"/>
              </w:rPr>
              <w:t xml:space="preserve">det </w:t>
            </w:r>
            <w:r w:rsidR="000A7431" w:rsidRPr="000A7431">
              <w:rPr>
                <w:rFonts w:ascii="Calibri" w:hAnsi="Calibri" w:cs="Calibri"/>
                <w:bCs/>
                <w:sz w:val="22"/>
                <w:szCs w:val="22"/>
              </w:rPr>
              <w:t>konkret projekt.</w:t>
            </w:r>
          </w:p>
          <w:p w14:paraId="5030DA7B" w14:textId="77777777" w:rsidR="000A7431" w:rsidRPr="000A7431" w:rsidRDefault="000A7431" w:rsidP="000A7431">
            <w:pPr>
              <w:tabs>
                <w:tab w:val="left" w:pos="170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D3A6EE8" w14:textId="77777777" w:rsidR="000A7431" w:rsidRPr="000A7431" w:rsidRDefault="000A7431" w:rsidP="000A7431">
            <w:pPr>
              <w:tabs>
                <w:tab w:val="left" w:pos="170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0A7431">
              <w:rPr>
                <w:rFonts w:ascii="Calibri" w:hAnsi="Calibri" w:cs="Calibri"/>
                <w:bCs/>
                <w:sz w:val="22"/>
                <w:szCs w:val="22"/>
              </w:rPr>
              <w:t xml:space="preserve">Rapporten kan eventuelt laves i slutningen af forløbet, så der kan hentes indhold til alle punkter. </w:t>
            </w:r>
          </w:p>
          <w:p w14:paraId="45BDAC66" w14:textId="77777777" w:rsidR="008B3CE1" w:rsidRPr="000A7431" w:rsidRDefault="008B3CE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D4AA0A9" w14:textId="77777777" w:rsidR="008B3CE1" w:rsidRPr="00BD15BB" w:rsidRDefault="008B3CE1">
      <w:pPr>
        <w:rPr>
          <w:rFonts w:ascii="Calibri" w:hAnsi="Calibri" w:cs="Calibri"/>
          <w:b/>
          <w:sz w:val="22"/>
          <w:szCs w:val="22"/>
          <w:u w:val="single"/>
        </w:rPr>
      </w:pPr>
    </w:p>
    <w:p w14:paraId="730243CA" w14:textId="77777777" w:rsidR="00792C0D" w:rsidRPr="00BD15BB" w:rsidRDefault="000A7431">
      <w:pPr>
        <w:rPr>
          <w:rFonts w:ascii="Calibri" w:hAnsi="Calibri" w:cs="Calibri"/>
          <w:b/>
          <w:i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4931"/>
      </w:tblGrid>
      <w:tr w:rsidR="00644849" w:rsidRPr="00BD15BB" w14:paraId="149E8031" w14:textId="77777777" w:rsidTr="00F84DBF">
        <w:trPr>
          <w:trHeight w:val="680"/>
        </w:trPr>
        <w:tc>
          <w:tcPr>
            <w:tcW w:w="10062" w:type="dxa"/>
            <w:gridSpan w:val="2"/>
            <w:shd w:val="clear" w:color="auto" w:fill="E7E6E6"/>
          </w:tcPr>
          <w:p w14:paraId="38EF98C4" w14:textId="77777777" w:rsidR="00644849" w:rsidRDefault="00644849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  <w:p w14:paraId="5AC45EC2" w14:textId="77777777" w:rsidR="00644849" w:rsidRDefault="00644849" w:rsidP="00644849">
            <w:pPr>
              <w:numPr>
                <w:ilvl w:val="0"/>
                <w:numId w:val="30"/>
              </w:num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Tjekliste for beskrivelse af projektets tilstand</w:t>
            </w:r>
          </w:p>
          <w:p w14:paraId="3A742439" w14:textId="77777777" w:rsidR="00644849" w:rsidRPr="0092090C" w:rsidRDefault="00644849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246CD9" w:rsidRPr="00BD15BB" w14:paraId="53CADCA2" w14:textId="77777777" w:rsidTr="00F84DBF">
        <w:trPr>
          <w:trHeight w:val="680"/>
        </w:trPr>
        <w:tc>
          <w:tcPr>
            <w:tcW w:w="5031" w:type="dxa"/>
            <w:shd w:val="clear" w:color="auto" w:fill="E7E6E6"/>
          </w:tcPr>
          <w:p w14:paraId="1FA89758" w14:textId="77777777" w:rsidR="00246CD9" w:rsidRDefault="0092090C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92090C">
              <w:rPr>
                <w:rFonts w:ascii="Calibri" w:hAnsi="Calibri" w:cs="Calibri"/>
                <w:b/>
                <w:iCs/>
                <w:sz w:val="22"/>
                <w:szCs w:val="22"/>
              </w:rPr>
              <w:t>Indhold</w:t>
            </w:r>
          </w:p>
          <w:p w14:paraId="21C2BFA5" w14:textId="77777777" w:rsidR="00644849" w:rsidRPr="0092090C" w:rsidRDefault="00644849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  <w:tc>
          <w:tcPr>
            <w:tcW w:w="5031" w:type="dxa"/>
            <w:shd w:val="clear" w:color="auto" w:fill="E7E6E6"/>
          </w:tcPr>
          <w:p w14:paraId="473EEB04" w14:textId="77777777" w:rsidR="00246CD9" w:rsidRPr="0092090C" w:rsidRDefault="0092090C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92090C">
              <w:rPr>
                <w:rFonts w:ascii="Calibri" w:hAnsi="Calibri" w:cs="Calibri"/>
                <w:b/>
                <w:iCs/>
                <w:sz w:val="22"/>
                <w:szCs w:val="22"/>
              </w:rPr>
              <w:t>Status</w:t>
            </w:r>
          </w:p>
        </w:tc>
      </w:tr>
      <w:tr w:rsidR="0092090C" w:rsidRPr="00BD15BB" w14:paraId="2D1A43DA" w14:textId="77777777" w:rsidTr="00BD15BB">
        <w:tc>
          <w:tcPr>
            <w:tcW w:w="5031" w:type="dxa"/>
            <w:shd w:val="clear" w:color="auto" w:fill="auto"/>
          </w:tcPr>
          <w:p w14:paraId="287F0713" w14:textId="77777777" w:rsidR="0092090C" w:rsidRPr="00BD15BB" w:rsidRDefault="0092090C" w:rsidP="0092090C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BD15BB">
              <w:rPr>
                <w:rFonts w:ascii="Calibri" w:hAnsi="Calibri" w:cs="Calibri"/>
                <w:bCs/>
                <w:iCs/>
                <w:sz w:val="22"/>
                <w:szCs w:val="22"/>
              </w:rPr>
              <w:t>Opfyldelse af aktiviteter, milepæle og leverancer – afhængig af projektets størrelse og kompleksitet</w:t>
            </w:r>
          </w:p>
          <w:p w14:paraId="2C3F1DAC" w14:textId="77777777" w:rsidR="0092090C" w:rsidRPr="0092090C" w:rsidRDefault="0092090C" w:rsidP="0092090C">
            <w:pPr>
              <w:numPr>
                <w:ilvl w:val="0"/>
                <w:numId w:val="28"/>
              </w:num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BD15BB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Opfølgning og vurdering af projektets hidtidige resultater, herunder 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aktiviteter, </w:t>
            </w:r>
            <w:r w:rsidRPr="00BD15BB">
              <w:rPr>
                <w:rFonts w:ascii="Calibri" w:hAnsi="Calibri" w:cs="Calibri"/>
                <w:bCs/>
                <w:iCs/>
                <w:sz w:val="22"/>
                <w:szCs w:val="22"/>
              </w:rPr>
              <w:t>milepæle og leverancer</w:t>
            </w:r>
          </w:p>
        </w:tc>
        <w:tc>
          <w:tcPr>
            <w:tcW w:w="5031" w:type="dxa"/>
            <w:shd w:val="clear" w:color="auto" w:fill="auto"/>
          </w:tcPr>
          <w:p w14:paraId="0C622B0D" w14:textId="77777777" w:rsidR="0092090C" w:rsidRPr="0092090C" w:rsidRDefault="0092090C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92090C" w:rsidRPr="00BD15BB" w14:paraId="141ED8DE" w14:textId="77777777" w:rsidTr="00BD15BB">
        <w:tc>
          <w:tcPr>
            <w:tcW w:w="5031" w:type="dxa"/>
            <w:shd w:val="clear" w:color="auto" w:fill="auto"/>
          </w:tcPr>
          <w:p w14:paraId="63A9C986" w14:textId="77777777" w:rsidR="0092090C" w:rsidRPr="00BD15BB" w:rsidRDefault="0092090C" w:rsidP="0092090C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BD15BB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Ressourceforbrug </w:t>
            </w:r>
          </w:p>
          <w:p w14:paraId="03A516E4" w14:textId="77777777" w:rsidR="0092090C" w:rsidRPr="00BD15BB" w:rsidRDefault="0092090C" w:rsidP="0092090C">
            <w:pPr>
              <w:numPr>
                <w:ilvl w:val="0"/>
                <w:numId w:val="25"/>
              </w:num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BD15BB">
              <w:rPr>
                <w:rFonts w:ascii="Calibri" w:hAnsi="Calibri" w:cs="Calibri"/>
                <w:bCs/>
                <w:iCs/>
                <w:sz w:val="22"/>
                <w:szCs w:val="22"/>
              </w:rPr>
              <w:t>Tidsforbrug på opgaver</w:t>
            </w:r>
          </w:p>
          <w:p w14:paraId="6F6BC9F2" w14:textId="77777777" w:rsidR="0092090C" w:rsidRPr="00BD15BB" w:rsidRDefault="0092090C" w:rsidP="0092090C">
            <w:pPr>
              <w:numPr>
                <w:ilvl w:val="0"/>
                <w:numId w:val="25"/>
              </w:num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BD15BB">
              <w:rPr>
                <w:rFonts w:ascii="Calibri" w:hAnsi="Calibri" w:cs="Calibri"/>
                <w:bCs/>
                <w:iCs/>
                <w:sz w:val="22"/>
                <w:szCs w:val="22"/>
              </w:rPr>
              <w:t>Tidsomfang af opgaver der endnu skal løses</w:t>
            </w:r>
          </w:p>
          <w:p w14:paraId="152F2DB2" w14:textId="77777777" w:rsidR="0092090C" w:rsidRPr="00BD15BB" w:rsidRDefault="0092090C" w:rsidP="0092090C">
            <w:pPr>
              <w:numPr>
                <w:ilvl w:val="0"/>
                <w:numId w:val="25"/>
              </w:num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BD15BB">
              <w:rPr>
                <w:rFonts w:ascii="Calibri" w:hAnsi="Calibri" w:cs="Calibri"/>
                <w:bCs/>
                <w:iCs/>
                <w:sz w:val="22"/>
                <w:szCs w:val="22"/>
              </w:rPr>
              <w:t>Forbrugte midler</w:t>
            </w:r>
          </w:p>
          <w:p w14:paraId="4DF8C4FA" w14:textId="77777777" w:rsidR="0092090C" w:rsidRPr="0092090C" w:rsidRDefault="0092090C" w:rsidP="0092090C">
            <w:pPr>
              <w:numPr>
                <w:ilvl w:val="0"/>
                <w:numId w:val="25"/>
              </w:num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BD15BB">
              <w:rPr>
                <w:rFonts w:ascii="Calibri" w:hAnsi="Calibri" w:cs="Calibri"/>
                <w:bCs/>
                <w:iCs/>
                <w:sz w:val="22"/>
                <w:szCs w:val="22"/>
              </w:rPr>
              <w:t>Resterende midler</w:t>
            </w:r>
          </w:p>
        </w:tc>
        <w:tc>
          <w:tcPr>
            <w:tcW w:w="5031" w:type="dxa"/>
            <w:shd w:val="clear" w:color="auto" w:fill="auto"/>
          </w:tcPr>
          <w:p w14:paraId="5BA99751" w14:textId="77777777" w:rsidR="0092090C" w:rsidRPr="0092090C" w:rsidRDefault="0092090C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792C0D" w:rsidRPr="00BD15BB" w14:paraId="12DB987B" w14:textId="77777777" w:rsidTr="00BD15BB">
        <w:tc>
          <w:tcPr>
            <w:tcW w:w="5031" w:type="dxa"/>
            <w:shd w:val="clear" w:color="auto" w:fill="auto"/>
          </w:tcPr>
          <w:p w14:paraId="7E727956" w14:textId="77777777" w:rsidR="00792C0D" w:rsidRPr="00BD15BB" w:rsidRDefault="00792C0D" w:rsidP="00792C0D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BD15BB">
              <w:rPr>
                <w:rFonts w:ascii="Calibri" w:hAnsi="Calibri" w:cs="Calibri"/>
                <w:bCs/>
                <w:iCs/>
                <w:sz w:val="22"/>
                <w:szCs w:val="22"/>
              </w:rPr>
              <w:t>Kvalitetsmålinger/vurderinger</w:t>
            </w:r>
          </w:p>
          <w:p w14:paraId="08A5DD65" w14:textId="77777777" w:rsidR="00792C0D" w:rsidRPr="00BD15BB" w:rsidRDefault="00792C0D" w:rsidP="00BD15BB">
            <w:pPr>
              <w:numPr>
                <w:ilvl w:val="0"/>
                <w:numId w:val="26"/>
              </w:num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BD15BB">
              <w:rPr>
                <w:rFonts w:ascii="Calibri" w:hAnsi="Calibri" w:cs="Calibri"/>
                <w:bCs/>
                <w:iCs/>
                <w:sz w:val="22"/>
                <w:szCs w:val="22"/>
              </w:rPr>
              <w:t>Review/tests</w:t>
            </w:r>
          </w:p>
          <w:p w14:paraId="5E2B16A0" w14:textId="77777777" w:rsidR="00792C0D" w:rsidRPr="00BD15BB" w:rsidRDefault="00792C0D" w:rsidP="00BD15BB">
            <w:pPr>
              <w:numPr>
                <w:ilvl w:val="0"/>
                <w:numId w:val="26"/>
              </w:num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BD15BB">
              <w:rPr>
                <w:rFonts w:ascii="Calibri" w:hAnsi="Calibri" w:cs="Calibri"/>
                <w:bCs/>
                <w:iCs/>
                <w:sz w:val="22"/>
                <w:szCs w:val="22"/>
              </w:rPr>
              <w:t>Risikoeksponering</w:t>
            </w:r>
          </w:p>
          <w:p w14:paraId="360FD509" w14:textId="77777777" w:rsidR="00792C0D" w:rsidRPr="00BD15BB" w:rsidRDefault="00792C0D" w:rsidP="00BD15BB">
            <w:pPr>
              <w:numPr>
                <w:ilvl w:val="0"/>
                <w:numId w:val="26"/>
              </w:num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BD15BB">
              <w:rPr>
                <w:rFonts w:ascii="Calibri" w:hAnsi="Calibri" w:cs="Calibri"/>
                <w:bCs/>
                <w:iCs/>
                <w:sz w:val="22"/>
                <w:szCs w:val="22"/>
              </w:rPr>
              <w:t>Vurdering af muligheder</w:t>
            </w:r>
          </w:p>
          <w:p w14:paraId="186C9D1A" w14:textId="4E654F90" w:rsidR="00792C0D" w:rsidRPr="00BD15BB" w:rsidRDefault="00792C0D" w:rsidP="00BD15BB">
            <w:pPr>
              <w:numPr>
                <w:ilvl w:val="0"/>
                <w:numId w:val="26"/>
              </w:num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BD15BB">
              <w:rPr>
                <w:rFonts w:ascii="Calibri" w:hAnsi="Calibri" w:cs="Calibri"/>
                <w:bCs/>
                <w:iCs/>
                <w:sz w:val="22"/>
                <w:szCs w:val="22"/>
              </w:rPr>
              <w:t>Trivselsmålinger</w:t>
            </w:r>
            <w:r w:rsidR="00335458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– team, brugere m</w:t>
            </w:r>
            <w:r w:rsidR="00F84DBF">
              <w:rPr>
                <w:rFonts w:ascii="Calibri" w:hAnsi="Calibri" w:cs="Calibri"/>
                <w:bCs/>
                <w:iCs/>
                <w:sz w:val="22"/>
                <w:szCs w:val="22"/>
              </w:rPr>
              <w:t>.</w:t>
            </w:r>
            <w:r w:rsidR="00335458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m. </w:t>
            </w:r>
          </w:p>
          <w:p w14:paraId="19D3B854" w14:textId="77777777" w:rsidR="00246CD9" w:rsidRPr="00BD15BB" w:rsidRDefault="00792C0D" w:rsidP="00BD15BB">
            <w:pPr>
              <w:numPr>
                <w:ilvl w:val="0"/>
                <w:numId w:val="26"/>
              </w:num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BD15BB">
              <w:rPr>
                <w:rFonts w:ascii="Calibri" w:hAnsi="Calibri" w:cs="Calibri"/>
                <w:bCs/>
                <w:iCs/>
                <w:sz w:val="22"/>
                <w:szCs w:val="22"/>
              </w:rPr>
              <w:t>Brugerfeed-back</w:t>
            </w:r>
          </w:p>
        </w:tc>
        <w:tc>
          <w:tcPr>
            <w:tcW w:w="5031" w:type="dxa"/>
            <w:shd w:val="clear" w:color="auto" w:fill="auto"/>
          </w:tcPr>
          <w:p w14:paraId="6A5325BC" w14:textId="77777777" w:rsidR="00792C0D" w:rsidRPr="00BD15BB" w:rsidRDefault="00792C0D">
            <w:pPr>
              <w:rPr>
                <w:rFonts w:ascii="Calibri" w:hAnsi="Calibri" w:cs="Calibri"/>
                <w:b/>
                <w:i/>
                <w:sz w:val="22"/>
                <w:szCs w:val="22"/>
                <w:u w:val="single"/>
              </w:rPr>
            </w:pPr>
          </w:p>
        </w:tc>
      </w:tr>
      <w:tr w:rsidR="00246CD9" w:rsidRPr="00BD15BB" w14:paraId="3B0A5184" w14:textId="77777777" w:rsidTr="00BD15BB">
        <w:tc>
          <w:tcPr>
            <w:tcW w:w="5031" w:type="dxa"/>
            <w:shd w:val="clear" w:color="auto" w:fill="auto"/>
          </w:tcPr>
          <w:p w14:paraId="0D7571D7" w14:textId="77777777" w:rsidR="00246CD9" w:rsidRPr="00BD15BB" w:rsidRDefault="00246CD9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BD15BB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Har du vurderet relationen til basisorganisationen, herunder </w:t>
            </w:r>
            <w:r w:rsidR="0092090C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til </w:t>
            </w:r>
            <w:r w:rsidRPr="00BD15BB">
              <w:rPr>
                <w:rFonts w:ascii="Calibri" w:hAnsi="Calibri" w:cs="Calibri"/>
                <w:bCs/>
                <w:iCs/>
                <w:sz w:val="22"/>
                <w:szCs w:val="22"/>
              </w:rPr>
              <w:t>projektejeren?</w:t>
            </w:r>
          </w:p>
        </w:tc>
        <w:tc>
          <w:tcPr>
            <w:tcW w:w="5031" w:type="dxa"/>
            <w:shd w:val="clear" w:color="auto" w:fill="auto"/>
          </w:tcPr>
          <w:p w14:paraId="6D9CFFB2" w14:textId="77777777" w:rsidR="00246CD9" w:rsidRPr="00BD15BB" w:rsidRDefault="00246CD9">
            <w:pPr>
              <w:rPr>
                <w:rFonts w:ascii="Calibri" w:hAnsi="Calibri" w:cs="Calibri"/>
                <w:b/>
                <w:i/>
                <w:sz w:val="22"/>
                <w:szCs w:val="22"/>
                <w:u w:val="single"/>
              </w:rPr>
            </w:pPr>
          </w:p>
        </w:tc>
      </w:tr>
      <w:tr w:rsidR="00792C0D" w:rsidRPr="00BD15BB" w14:paraId="7E958949" w14:textId="77777777" w:rsidTr="00BD15BB">
        <w:tc>
          <w:tcPr>
            <w:tcW w:w="5031" w:type="dxa"/>
            <w:shd w:val="clear" w:color="auto" w:fill="auto"/>
          </w:tcPr>
          <w:p w14:paraId="15E6068E" w14:textId="77777777" w:rsidR="00792C0D" w:rsidRPr="00BD15BB" w:rsidRDefault="0092090C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Har du beregnet</w:t>
            </w:r>
            <w:r w:rsidR="008B3CE1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hvad der er forbrugt i forhold til, hvad der er aktualiseret?</w:t>
            </w:r>
          </w:p>
        </w:tc>
        <w:tc>
          <w:tcPr>
            <w:tcW w:w="5031" w:type="dxa"/>
            <w:shd w:val="clear" w:color="auto" w:fill="auto"/>
          </w:tcPr>
          <w:p w14:paraId="349621A5" w14:textId="77777777" w:rsidR="00792C0D" w:rsidRPr="00BD15BB" w:rsidRDefault="00792C0D">
            <w:pPr>
              <w:rPr>
                <w:rFonts w:ascii="Calibri" w:hAnsi="Calibri" w:cs="Calibri"/>
                <w:b/>
                <w:i/>
                <w:sz w:val="22"/>
                <w:szCs w:val="22"/>
                <w:u w:val="single"/>
              </w:rPr>
            </w:pPr>
          </w:p>
        </w:tc>
      </w:tr>
      <w:tr w:rsidR="00792C0D" w:rsidRPr="00BD15BB" w14:paraId="1343BAF9" w14:textId="77777777" w:rsidTr="00BD15BB">
        <w:tc>
          <w:tcPr>
            <w:tcW w:w="5031" w:type="dxa"/>
            <w:shd w:val="clear" w:color="auto" w:fill="auto"/>
          </w:tcPr>
          <w:p w14:paraId="49C0A743" w14:textId="77777777" w:rsidR="00792C0D" w:rsidRPr="00BD15BB" w:rsidRDefault="00792C0D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BD15BB">
              <w:rPr>
                <w:rFonts w:ascii="Calibri" w:hAnsi="Calibri" w:cs="Calibri"/>
                <w:bCs/>
                <w:iCs/>
                <w:sz w:val="22"/>
                <w:szCs w:val="22"/>
              </w:rPr>
              <w:t>Har du vurderet eventuelle risici?</w:t>
            </w:r>
          </w:p>
        </w:tc>
        <w:tc>
          <w:tcPr>
            <w:tcW w:w="5031" w:type="dxa"/>
            <w:shd w:val="clear" w:color="auto" w:fill="auto"/>
          </w:tcPr>
          <w:p w14:paraId="7EDD84FC" w14:textId="77777777" w:rsidR="00792C0D" w:rsidRPr="00BD15BB" w:rsidRDefault="00792C0D">
            <w:pPr>
              <w:rPr>
                <w:rFonts w:ascii="Calibri" w:hAnsi="Calibri" w:cs="Calibri"/>
                <w:b/>
                <w:i/>
                <w:sz w:val="22"/>
                <w:szCs w:val="22"/>
                <w:u w:val="single"/>
              </w:rPr>
            </w:pPr>
          </w:p>
        </w:tc>
      </w:tr>
      <w:tr w:rsidR="00792C0D" w:rsidRPr="00BD15BB" w14:paraId="7BAC1ED9" w14:textId="77777777" w:rsidTr="00BD15BB">
        <w:tc>
          <w:tcPr>
            <w:tcW w:w="5031" w:type="dxa"/>
            <w:shd w:val="clear" w:color="auto" w:fill="auto"/>
          </w:tcPr>
          <w:p w14:paraId="2868AD03" w14:textId="77777777" w:rsidR="00792C0D" w:rsidRPr="00BD15BB" w:rsidRDefault="00792C0D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BD15BB">
              <w:rPr>
                <w:rFonts w:ascii="Calibri" w:hAnsi="Calibri" w:cs="Calibri"/>
                <w:bCs/>
                <w:iCs/>
                <w:sz w:val="22"/>
                <w:szCs w:val="22"/>
              </w:rPr>
              <w:t>Har du vurderet eventuelle muligheder?</w:t>
            </w:r>
          </w:p>
        </w:tc>
        <w:tc>
          <w:tcPr>
            <w:tcW w:w="5031" w:type="dxa"/>
            <w:shd w:val="clear" w:color="auto" w:fill="auto"/>
          </w:tcPr>
          <w:p w14:paraId="52C21BAA" w14:textId="77777777" w:rsidR="00792C0D" w:rsidRPr="00BD15BB" w:rsidRDefault="00792C0D">
            <w:pPr>
              <w:rPr>
                <w:rFonts w:ascii="Calibri" w:hAnsi="Calibri" w:cs="Calibri"/>
                <w:b/>
                <w:i/>
                <w:sz w:val="22"/>
                <w:szCs w:val="22"/>
                <w:u w:val="single"/>
              </w:rPr>
            </w:pPr>
          </w:p>
        </w:tc>
      </w:tr>
      <w:tr w:rsidR="00792C0D" w:rsidRPr="00BD15BB" w14:paraId="46C4C673" w14:textId="77777777" w:rsidTr="00BD15BB">
        <w:tc>
          <w:tcPr>
            <w:tcW w:w="5031" w:type="dxa"/>
            <w:shd w:val="clear" w:color="auto" w:fill="auto"/>
          </w:tcPr>
          <w:p w14:paraId="15285FB9" w14:textId="1FAA2174" w:rsidR="00792C0D" w:rsidRPr="00BD15BB" w:rsidRDefault="00792C0D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BD15BB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Har du anvist løsninger på centrale afvigelser </w:t>
            </w:r>
            <w:r w:rsidR="003F49DF" w:rsidRPr="00BD15BB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og usikkerheder </w:t>
            </w:r>
            <w:r w:rsidRPr="00BD15BB">
              <w:rPr>
                <w:rFonts w:ascii="Calibri" w:hAnsi="Calibri" w:cs="Calibri"/>
                <w:bCs/>
                <w:iCs/>
                <w:sz w:val="22"/>
                <w:szCs w:val="22"/>
              </w:rPr>
              <w:t>– feed-forward</w:t>
            </w:r>
            <w:r w:rsidR="00F84DBF">
              <w:rPr>
                <w:rFonts w:ascii="Calibri" w:hAnsi="Calibri" w:cs="Calibri"/>
                <w:bCs/>
                <w:iCs/>
                <w:sz w:val="22"/>
                <w:szCs w:val="22"/>
              </w:rPr>
              <w:t>?</w:t>
            </w:r>
          </w:p>
        </w:tc>
        <w:tc>
          <w:tcPr>
            <w:tcW w:w="5031" w:type="dxa"/>
            <w:shd w:val="clear" w:color="auto" w:fill="auto"/>
          </w:tcPr>
          <w:p w14:paraId="48ECFD78" w14:textId="77777777" w:rsidR="00792C0D" w:rsidRPr="00BD15BB" w:rsidRDefault="00792C0D">
            <w:pPr>
              <w:rPr>
                <w:rFonts w:ascii="Calibri" w:hAnsi="Calibri" w:cs="Calibri"/>
                <w:b/>
                <w:i/>
                <w:sz w:val="22"/>
                <w:szCs w:val="22"/>
                <w:u w:val="single"/>
              </w:rPr>
            </w:pPr>
          </w:p>
        </w:tc>
      </w:tr>
      <w:tr w:rsidR="00335458" w:rsidRPr="00BD15BB" w14:paraId="772E3176" w14:textId="77777777" w:rsidTr="00BD15BB">
        <w:tc>
          <w:tcPr>
            <w:tcW w:w="5031" w:type="dxa"/>
            <w:shd w:val="clear" w:color="auto" w:fill="auto"/>
          </w:tcPr>
          <w:p w14:paraId="05FE0C29" w14:textId="12BC9A2D" w:rsidR="00335458" w:rsidRPr="00BD15BB" w:rsidRDefault="00335458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Har </w:t>
            </w:r>
            <w:r w:rsidR="00F84DBF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du 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vurderet opbakningen fra de væsentligste interessenter?</w:t>
            </w:r>
          </w:p>
        </w:tc>
        <w:tc>
          <w:tcPr>
            <w:tcW w:w="5031" w:type="dxa"/>
            <w:shd w:val="clear" w:color="auto" w:fill="auto"/>
          </w:tcPr>
          <w:p w14:paraId="7E254753" w14:textId="77777777" w:rsidR="00335458" w:rsidRPr="00BD15BB" w:rsidRDefault="00335458">
            <w:pPr>
              <w:rPr>
                <w:rFonts w:ascii="Calibri" w:hAnsi="Calibri" w:cs="Calibri"/>
                <w:b/>
                <w:i/>
                <w:sz w:val="22"/>
                <w:szCs w:val="22"/>
                <w:u w:val="single"/>
              </w:rPr>
            </w:pPr>
          </w:p>
        </w:tc>
      </w:tr>
      <w:tr w:rsidR="00792C0D" w:rsidRPr="00BD15BB" w14:paraId="33646B60" w14:textId="77777777" w:rsidTr="00BD15BB">
        <w:tc>
          <w:tcPr>
            <w:tcW w:w="5031" w:type="dxa"/>
            <w:shd w:val="clear" w:color="auto" w:fill="auto"/>
          </w:tcPr>
          <w:p w14:paraId="422C74E0" w14:textId="05051D26" w:rsidR="00792C0D" w:rsidRPr="00BD15BB" w:rsidRDefault="00792C0D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BD15BB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Har du </w:t>
            </w:r>
            <w:r w:rsidR="00F84DBF" w:rsidRPr="00BD15BB">
              <w:rPr>
                <w:rFonts w:ascii="Calibri" w:hAnsi="Calibri" w:cs="Calibri"/>
                <w:bCs/>
                <w:iCs/>
                <w:sz w:val="22"/>
                <w:szCs w:val="22"/>
              </w:rPr>
              <w:t>kvalitetsikret</w:t>
            </w:r>
            <w:r w:rsidRPr="00BD15BB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dine anvisninger hos relevante interessenter</w:t>
            </w:r>
            <w:r w:rsidR="00F84DBF">
              <w:rPr>
                <w:rFonts w:ascii="Calibri" w:hAnsi="Calibri" w:cs="Calibri"/>
                <w:bCs/>
                <w:iCs/>
                <w:sz w:val="22"/>
                <w:szCs w:val="22"/>
              </w:rPr>
              <w:t>?</w:t>
            </w:r>
          </w:p>
        </w:tc>
        <w:tc>
          <w:tcPr>
            <w:tcW w:w="5031" w:type="dxa"/>
            <w:shd w:val="clear" w:color="auto" w:fill="auto"/>
          </w:tcPr>
          <w:p w14:paraId="3E8C9CB4" w14:textId="77777777" w:rsidR="00792C0D" w:rsidRPr="00BD15BB" w:rsidRDefault="00792C0D">
            <w:pPr>
              <w:rPr>
                <w:rFonts w:ascii="Calibri" w:hAnsi="Calibri" w:cs="Calibri"/>
                <w:b/>
                <w:i/>
                <w:sz w:val="22"/>
                <w:szCs w:val="22"/>
                <w:u w:val="single"/>
              </w:rPr>
            </w:pPr>
          </w:p>
        </w:tc>
      </w:tr>
      <w:tr w:rsidR="00F84DBF" w:rsidRPr="00BD15BB" w14:paraId="1C99E123" w14:textId="77777777" w:rsidTr="00BD15BB">
        <w:tc>
          <w:tcPr>
            <w:tcW w:w="5031" w:type="dxa"/>
            <w:shd w:val="clear" w:color="auto" w:fill="auto"/>
          </w:tcPr>
          <w:p w14:paraId="17A4B4D7" w14:textId="048E2EDF" w:rsidR="00F84DBF" w:rsidRPr="00BD15BB" w:rsidRDefault="00F84DBF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BD15BB">
              <w:rPr>
                <w:rFonts w:ascii="Calibri" w:hAnsi="Calibri" w:cs="Calibri"/>
                <w:bCs/>
                <w:iCs/>
                <w:sz w:val="22"/>
                <w:szCs w:val="22"/>
              </w:rPr>
              <w:t>Har du et klar billede på din ”ønskebeslutning”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?</w:t>
            </w:r>
          </w:p>
        </w:tc>
        <w:tc>
          <w:tcPr>
            <w:tcW w:w="5031" w:type="dxa"/>
            <w:shd w:val="clear" w:color="auto" w:fill="auto"/>
          </w:tcPr>
          <w:p w14:paraId="24BA5D4C" w14:textId="77777777" w:rsidR="00F84DBF" w:rsidRPr="00BD15BB" w:rsidRDefault="00F84DBF">
            <w:pPr>
              <w:rPr>
                <w:rFonts w:ascii="Calibri" w:hAnsi="Calibri" w:cs="Calibri"/>
                <w:b/>
                <w:i/>
                <w:sz w:val="22"/>
                <w:szCs w:val="22"/>
                <w:u w:val="single"/>
              </w:rPr>
            </w:pPr>
          </w:p>
        </w:tc>
      </w:tr>
      <w:tr w:rsidR="00792C0D" w:rsidRPr="00BD15BB" w14:paraId="122BCA06" w14:textId="77777777" w:rsidTr="00BD15BB">
        <w:tc>
          <w:tcPr>
            <w:tcW w:w="5031" w:type="dxa"/>
            <w:shd w:val="clear" w:color="auto" w:fill="auto"/>
          </w:tcPr>
          <w:p w14:paraId="2E780E61" w14:textId="0B59869F" w:rsidR="00792C0D" w:rsidRPr="00BD15BB" w:rsidRDefault="00F84DBF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V</w:t>
            </w:r>
            <w:r w:rsidR="00792C0D" w:rsidRPr="00BD15BB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ed du præcist hvad du selv mener er bedst for </w:t>
            </w:r>
            <w:r w:rsidR="003F49DF" w:rsidRPr="00BD15BB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at opfylde </w:t>
            </w:r>
            <w:r w:rsidR="00792C0D" w:rsidRPr="00BD15BB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projektets </w:t>
            </w:r>
            <w:r w:rsidR="003F49DF" w:rsidRPr="00BD15BB">
              <w:rPr>
                <w:rFonts w:ascii="Calibri" w:hAnsi="Calibri" w:cs="Calibri"/>
                <w:bCs/>
                <w:iCs/>
                <w:sz w:val="22"/>
                <w:szCs w:val="22"/>
              </w:rPr>
              <w:t>målsætninger?</w:t>
            </w:r>
          </w:p>
        </w:tc>
        <w:tc>
          <w:tcPr>
            <w:tcW w:w="5031" w:type="dxa"/>
            <w:shd w:val="clear" w:color="auto" w:fill="auto"/>
          </w:tcPr>
          <w:p w14:paraId="4ECC642C" w14:textId="77777777" w:rsidR="00792C0D" w:rsidRPr="00BD15BB" w:rsidRDefault="00792C0D">
            <w:pPr>
              <w:rPr>
                <w:rFonts w:ascii="Calibri" w:hAnsi="Calibri" w:cs="Calibri"/>
                <w:b/>
                <w:i/>
                <w:sz w:val="22"/>
                <w:szCs w:val="22"/>
                <w:u w:val="single"/>
              </w:rPr>
            </w:pPr>
          </w:p>
        </w:tc>
      </w:tr>
      <w:tr w:rsidR="00335458" w:rsidRPr="00BD15BB" w14:paraId="59FDD2A6" w14:textId="77777777" w:rsidTr="00BD15BB">
        <w:tc>
          <w:tcPr>
            <w:tcW w:w="5031" w:type="dxa"/>
            <w:shd w:val="clear" w:color="auto" w:fill="auto"/>
          </w:tcPr>
          <w:p w14:paraId="34F1FA15" w14:textId="77777777" w:rsidR="00335458" w:rsidRPr="00335458" w:rsidRDefault="00335458" w:rsidP="0033545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335458">
              <w:rPr>
                <w:rFonts w:ascii="Calibri" w:hAnsi="Calibri" w:cs="Calibri"/>
                <w:bCs/>
                <w:sz w:val="22"/>
                <w:szCs w:val="22"/>
              </w:rPr>
              <w:t xml:space="preserve">Har du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et klar billede af følgende</w:t>
            </w:r>
            <w:r w:rsidRPr="00335458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  <w:p w14:paraId="4213D06B" w14:textId="4F80FC33" w:rsidR="00335458" w:rsidRDefault="00335458" w:rsidP="00335458">
            <w:pPr>
              <w:numPr>
                <w:ilvl w:val="0"/>
                <w:numId w:val="29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Hvordan samarbejdet mellem styregruppen og projektlederen </w:t>
            </w:r>
            <w:r w:rsidR="00F84DBF">
              <w:rPr>
                <w:rFonts w:ascii="Calibri" w:hAnsi="Calibri" w:cs="Calibri"/>
                <w:sz w:val="22"/>
                <w:szCs w:val="22"/>
              </w:rPr>
              <w:t>fungerer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  <w:p w14:paraId="0D2F7C14" w14:textId="77777777" w:rsidR="00335458" w:rsidRDefault="00335458" w:rsidP="00335458">
            <w:pPr>
              <w:numPr>
                <w:ilvl w:val="0"/>
                <w:numId w:val="29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Pr="00BD15BB">
              <w:rPr>
                <w:rFonts w:ascii="Calibri" w:hAnsi="Calibri" w:cs="Calibri"/>
                <w:sz w:val="22"/>
                <w:szCs w:val="22"/>
              </w:rPr>
              <w:t xml:space="preserve">rivslen og engagementet i projektteamet? </w:t>
            </w:r>
          </w:p>
          <w:p w14:paraId="71B7D19F" w14:textId="77777777" w:rsidR="00335458" w:rsidRPr="00335458" w:rsidRDefault="00335458" w:rsidP="00335458">
            <w:pPr>
              <w:numPr>
                <w:ilvl w:val="0"/>
                <w:numId w:val="29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Din egen oplevelse af projektet og </w:t>
            </w:r>
            <w:r w:rsidR="00644849">
              <w:rPr>
                <w:rFonts w:ascii="Calibri" w:hAnsi="Calibri" w:cs="Calibri"/>
                <w:sz w:val="22"/>
                <w:szCs w:val="22"/>
              </w:rPr>
              <w:t>hvad du har brug for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5031" w:type="dxa"/>
            <w:shd w:val="clear" w:color="auto" w:fill="auto"/>
          </w:tcPr>
          <w:p w14:paraId="33F1B01B" w14:textId="77777777" w:rsidR="00335458" w:rsidRPr="00BD15BB" w:rsidRDefault="00335458">
            <w:pPr>
              <w:rPr>
                <w:rFonts w:ascii="Calibri" w:hAnsi="Calibri" w:cs="Calibri"/>
                <w:b/>
                <w:i/>
                <w:sz w:val="22"/>
                <w:szCs w:val="22"/>
                <w:u w:val="single"/>
              </w:rPr>
            </w:pPr>
          </w:p>
        </w:tc>
      </w:tr>
    </w:tbl>
    <w:p w14:paraId="79871825" w14:textId="77777777" w:rsidR="00792C0D" w:rsidRPr="00BD15BB" w:rsidRDefault="00792C0D">
      <w:pPr>
        <w:rPr>
          <w:rFonts w:ascii="Calibri" w:hAnsi="Calibri" w:cs="Calibri"/>
          <w:b/>
          <w:i/>
          <w:sz w:val="22"/>
          <w:szCs w:val="22"/>
          <w:u w:val="single"/>
        </w:rPr>
      </w:pPr>
    </w:p>
    <w:p w14:paraId="4EB64E95" w14:textId="77777777" w:rsidR="00800C01" w:rsidRPr="00BD15BB" w:rsidRDefault="00800C01">
      <w:pPr>
        <w:rPr>
          <w:rFonts w:ascii="Calibri" w:hAnsi="Calibri" w:cs="Calibri"/>
          <w:b/>
          <w:sz w:val="22"/>
          <w:szCs w:val="22"/>
          <w:u w:val="single"/>
        </w:rPr>
      </w:pPr>
    </w:p>
    <w:p w14:paraId="42F18FCF" w14:textId="77777777" w:rsidR="00720E48" w:rsidRPr="00BD15BB" w:rsidRDefault="00720E48">
      <w:pPr>
        <w:rPr>
          <w:rFonts w:ascii="Calibri" w:hAnsi="Calibri" w:cs="Calibri"/>
          <w:sz w:val="22"/>
          <w:szCs w:val="22"/>
        </w:rPr>
      </w:pPr>
      <w:r w:rsidRPr="00BD15BB"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2"/>
        <w:gridCol w:w="2333"/>
        <w:gridCol w:w="2337"/>
        <w:gridCol w:w="2810"/>
      </w:tblGrid>
      <w:tr w:rsidR="00644849" w:rsidRPr="000A7431" w14:paraId="45DEC078" w14:textId="77777777" w:rsidTr="00352851">
        <w:tc>
          <w:tcPr>
            <w:tcW w:w="9912" w:type="dxa"/>
            <w:gridSpan w:val="4"/>
            <w:shd w:val="clear" w:color="auto" w:fill="E7E6E6"/>
          </w:tcPr>
          <w:p w14:paraId="4826BE55" w14:textId="77777777" w:rsidR="00644849" w:rsidRPr="000A7431" w:rsidRDefault="00644849" w:rsidP="0064484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1609D52" w14:textId="77777777" w:rsidR="00644849" w:rsidRPr="000A7431" w:rsidRDefault="00644849" w:rsidP="000A743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A7431">
              <w:rPr>
                <w:rFonts w:ascii="Calibri" w:hAnsi="Calibri" w:cs="Calibri"/>
                <w:b/>
                <w:sz w:val="22"/>
                <w:szCs w:val="22"/>
              </w:rPr>
              <w:t xml:space="preserve">Udkast til statusrapport </w:t>
            </w:r>
          </w:p>
          <w:p w14:paraId="42800F7B" w14:textId="77777777" w:rsidR="00644849" w:rsidRPr="000A7431" w:rsidRDefault="00644849" w:rsidP="000A743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44849" w:rsidRPr="000A7431" w14:paraId="0886C430" w14:textId="77777777" w:rsidTr="00352851">
        <w:trPr>
          <w:trHeight w:val="968"/>
        </w:trPr>
        <w:tc>
          <w:tcPr>
            <w:tcW w:w="9912" w:type="dxa"/>
            <w:gridSpan w:val="4"/>
            <w:shd w:val="clear" w:color="auto" w:fill="auto"/>
          </w:tcPr>
          <w:p w14:paraId="0D8A8CD2" w14:textId="77777777" w:rsidR="00644849" w:rsidRPr="000A7431" w:rsidRDefault="00644849" w:rsidP="000A7431">
            <w:pPr>
              <w:numPr>
                <w:ilvl w:val="0"/>
                <w:numId w:val="2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0A7431">
              <w:rPr>
                <w:rFonts w:ascii="Calibri" w:hAnsi="Calibri" w:cs="Calibri"/>
                <w:b/>
                <w:sz w:val="22"/>
                <w:szCs w:val="22"/>
              </w:rPr>
              <w:t>Overordnet Projekttemperatur</w:t>
            </w:r>
          </w:p>
          <w:p w14:paraId="174903DF" w14:textId="77777777" w:rsidR="00644849" w:rsidRPr="000A7431" w:rsidRDefault="00644849" w:rsidP="0064484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498E49A" w14:textId="77777777" w:rsidR="00644849" w:rsidRPr="000A7431" w:rsidRDefault="00644849" w:rsidP="0035285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52851" w:rsidRPr="000A7431" w14:paraId="1D98221E" w14:textId="77777777" w:rsidTr="00352851">
        <w:trPr>
          <w:trHeight w:val="680"/>
        </w:trPr>
        <w:tc>
          <w:tcPr>
            <w:tcW w:w="2432" w:type="dxa"/>
            <w:shd w:val="clear" w:color="auto" w:fill="auto"/>
          </w:tcPr>
          <w:p w14:paraId="2A6B61AC" w14:textId="7E88538E" w:rsidR="00352851" w:rsidRPr="000A7431" w:rsidRDefault="00352851" w:rsidP="003528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D15BB">
              <w:rPr>
                <w:rFonts w:ascii="Calibri" w:hAnsi="Calibri" w:cs="Calibri"/>
                <w:b/>
                <w:bCs/>
                <w:sz w:val="22"/>
                <w:szCs w:val="22"/>
              </w:rPr>
              <w:t>Projekttermometer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748EC5F1" w14:textId="06F24D46" w:rsidR="00352851" w:rsidRPr="000A7431" w:rsidRDefault="00352851" w:rsidP="0035285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1315A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Rød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244CB32D" w14:textId="188B1A2C" w:rsidR="00352851" w:rsidRPr="000A7431" w:rsidRDefault="00352851" w:rsidP="0035285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1315A">
              <w:rPr>
                <w:rFonts w:ascii="Calibri" w:hAnsi="Calibri" w:cs="Calibri"/>
                <w:b/>
                <w:color w:val="FFCC00"/>
                <w:sz w:val="22"/>
                <w:szCs w:val="22"/>
              </w:rPr>
              <w:t>Gul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1AE6A6C2" w14:textId="2B77D61D" w:rsidR="00352851" w:rsidRPr="000A7431" w:rsidRDefault="00352851" w:rsidP="0035285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1315A">
              <w:rPr>
                <w:rFonts w:ascii="Calibri" w:hAnsi="Calibri" w:cs="Calibri"/>
                <w:b/>
                <w:color w:val="339966"/>
                <w:sz w:val="22"/>
                <w:szCs w:val="22"/>
              </w:rPr>
              <w:t>Grøn</w:t>
            </w:r>
          </w:p>
        </w:tc>
      </w:tr>
      <w:tr w:rsidR="00352851" w:rsidRPr="000A7431" w14:paraId="6BB0041F" w14:textId="77777777" w:rsidTr="00352851">
        <w:trPr>
          <w:trHeight w:val="680"/>
        </w:trPr>
        <w:tc>
          <w:tcPr>
            <w:tcW w:w="2432" w:type="dxa"/>
            <w:shd w:val="clear" w:color="auto" w:fill="auto"/>
          </w:tcPr>
          <w:p w14:paraId="419CD351" w14:textId="77777777" w:rsidR="00352851" w:rsidRPr="00BD15BB" w:rsidRDefault="00352851" w:rsidP="00352851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22"/>
                <w:szCs w:val="22"/>
              </w:rPr>
            </w:pPr>
            <w:r w:rsidRPr="00BD15BB">
              <w:rPr>
                <w:rFonts w:ascii="Calibri" w:hAnsi="Calibri" w:cs="Calibri"/>
                <w:sz w:val="22"/>
                <w:szCs w:val="22"/>
              </w:rPr>
              <w:t>Tidsfrister</w:t>
            </w:r>
          </w:p>
          <w:p w14:paraId="19961806" w14:textId="77777777" w:rsidR="00352851" w:rsidRPr="000A7431" w:rsidRDefault="00352851" w:rsidP="0035285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3" w:type="dxa"/>
            <w:shd w:val="clear" w:color="auto" w:fill="auto"/>
          </w:tcPr>
          <w:p w14:paraId="2E2456C1" w14:textId="77777777" w:rsidR="00352851" w:rsidRPr="000A7431" w:rsidRDefault="00352851" w:rsidP="0035285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7" w:type="dxa"/>
            <w:shd w:val="clear" w:color="auto" w:fill="auto"/>
          </w:tcPr>
          <w:p w14:paraId="4320E2E9" w14:textId="77777777" w:rsidR="00352851" w:rsidRPr="000A7431" w:rsidRDefault="00352851" w:rsidP="0035285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10" w:type="dxa"/>
            <w:shd w:val="clear" w:color="auto" w:fill="auto"/>
          </w:tcPr>
          <w:p w14:paraId="1398E5AE" w14:textId="7473CD40" w:rsidR="00352851" w:rsidRPr="000A7431" w:rsidRDefault="00352851" w:rsidP="0035285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52851" w:rsidRPr="000A7431" w14:paraId="0AD39FEA" w14:textId="77777777" w:rsidTr="00352851">
        <w:trPr>
          <w:trHeight w:val="680"/>
        </w:trPr>
        <w:tc>
          <w:tcPr>
            <w:tcW w:w="2432" w:type="dxa"/>
            <w:shd w:val="clear" w:color="auto" w:fill="auto"/>
          </w:tcPr>
          <w:p w14:paraId="3863937B" w14:textId="77777777" w:rsidR="00352851" w:rsidRPr="00BD15BB" w:rsidRDefault="00352851" w:rsidP="00352851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22"/>
                <w:szCs w:val="22"/>
              </w:rPr>
            </w:pPr>
            <w:r w:rsidRPr="00BD15BB">
              <w:rPr>
                <w:rFonts w:ascii="Calibri" w:hAnsi="Calibri" w:cs="Calibri"/>
                <w:sz w:val="22"/>
                <w:szCs w:val="22"/>
              </w:rPr>
              <w:t>Økonomi</w:t>
            </w:r>
          </w:p>
          <w:p w14:paraId="56DD10DA" w14:textId="77777777" w:rsidR="00352851" w:rsidRPr="000A7431" w:rsidRDefault="00352851" w:rsidP="0035285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3" w:type="dxa"/>
            <w:shd w:val="clear" w:color="auto" w:fill="auto"/>
          </w:tcPr>
          <w:p w14:paraId="79DC5F25" w14:textId="77777777" w:rsidR="00352851" w:rsidRPr="000A7431" w:rsidRDefault="00352851" w:rsidP="0035285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7" w:type="dxa"/>
            <w:shd w:val="clear" w:color="auto" w:fill="auto"/>
          </w:tcPr>
          <w:p w14:paraId="163B1A7C" w14:textId="77777777" w:rsidR="00352851" w:rsidRPr="000A7431" w:rsidRDefault="00352851" w:rsidP="0035285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10" w:type="dxa"/>
            <w:shd w:val="clear" w:color="auto" w:fill="auto"/>
          </w:tcPr>
          <w:p w14:paraId="5A9B1724" w14:textId="545EE0A6" w:rsidR="00352851" w:rsidRPr="000A7431" w:rsidRDefault="00352851" w:rsidP="0035285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52851" w:rsidRPr="000A7431" w14:paraId="71F0FCA3" w14:textId="77777777" w:rsidTr="00352851">
        <w:trPr>
          <w:trHeight w:val="680"/>
        </w:trPr>
        <w:tc>
          <w:tcPr>
            <w:tcW w:w="2432" w:type="dxa"/>
            <w:shd w:val="clear" w:color="auto" w:fill="auto"/>
          </w:tcPr>
          <w:p w14:paraId="5F1DB358" w14:textId="77777777" w:rsidR="00352851" w:rsidRPr="00BD15BB" w:rsidRDefault="00352851" w:rsidP="00352851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22"/>
                <w:szCs w:val="22"/>
              </w:rPr>
            </w:pPr>
            <w:r w:rsidRPr="00BD15BB">
              <w:rPr>
                <w:rFonts w:ascii="Calibri" w:hAnsi="Calibri" w:cs="Calibri"/>
                <w:sz w:val="22"/>
                <w:szCs w:val="22"/>
              </w:rPr>
              <w:t>Ressourcer</w:t>
            </w:r>
          </w:p>
          <w:p w14:paraId="43B29335" w14:textId="77777777" w:rsidR="00352851" w:rsidRPr="000A7431" w:rsidRDefault="00352851" w:rsidP="0035285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3" w:type="dxa"/>
            <w:shd w:val="clear" w:color="auto" w:fill="auto"/>
          </w:tcPr>
          <w:p w14:paraId="34C641E7" w14:textId="77777777" w:rsidR="00352851" w:rsidRPr="000A7431" w:rsidRDefault="00352851" w:rsidP="0035285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7" w:type="dxa"/>
            <w:shd w:val="clear" w:color="auto" w:fill="auto"/>
          </w:tcPr>
          <w:p w14:paraId="34DB191B" w14:textId="77777777" w:rsidR="00352851" w:rsidRPr="000A7431" w:rsidRDefault="00352851" w:rsidP="0035285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10" w:type="dxa"/>
            <w:shd w:val="clear" w:color="auto" w:fill="auto"/>
          </w:tcPr>
          <w:p w14:paraId="73AA93B2" w14:textId="51ABB7AF" w:rsidR="00352851" w:rsidRPr="000A7431" w:rsidRDefault="00352851" w:rsidP="0035285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52851" w:rsidRPr="000A7431" w14:paraId="6728B204" w14:textId="77777777" w:rsidTr="00352851">
        <w:trPr>
          <w:trHeight w:val="680"/>
        </w:trPr>
        <w:tc>
          <w:tcPr>
            <w:tcW w:w="2432" w:type="dxa"/>
            <w:shd w:val="clear" w:color="auto" w:fill="auto"/>
          </w:tcPr>
          <w:p w14:paraId="117612C2" w14:textId="77777777" w:rsidR="00352851" w:rsidRPr="00BD15BB" w:rsidRDefault="00352851" w:rsidP="00352851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22"/>
                <w:szCs w:val="22"/>
              </w:rPr>
            </w:pPr>
            <w:r w:rsidRPr="00BD15BB">
              <w:rPr>
                <w:rFonts w:ascii="Calibri" w:hAnsi="Calibri" w:cs="Calibri"/>
                <w:sz w:val="22"/>
                <w:szCs w:val="22"/>
              </w:rPr>
              <w:t>Indhold og kvalitet</w:t>
            </w:r>
          </w:p>
          <w:p w14:paraId="7CD6AC0A" w14:textId="77777777" w:rsidR="00352851" w:rsidRPr="000A7431" w:rsidRDefault="00352851" w:rsidP="0035285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3" w:type="dxa"/>
            <w:shd w:val="clear" w:color="auto" w:fill="auto"/>
          </w:tcPr>
          <w:p w14:paraId="5292F910" w14:textId="77777777" w:rsidR="00352851" w:rsidRPr="000A7431" w:rsidRDefault="00352851" w:rsidP="0035285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7" w:type="dxa"/>
            <w:shd w:val="clear" w:color="auto" w:fill="auto"/>
          </w:tcPr>
          <w:p w14:paraId="6B69B759" w14:textId="77777777" w:rsidR="00352851" w:rsidRPr="000A7431" w:rsidRDefault="00352851" w:rsidP="0035285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10" w:type="dxa"/>
            <w:shd w:val="clear" w:color="auto" w:fill="auto"/>
          </w:tcPr>
          <w:p w14:paraId="4518E57C" w14:textId="501CD2FA" w:rsidR="00352851" w:rsidRPr="000A7431" w:rsidRDefault="00352851" w:rsidP="0035285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52851" w:rsidRPr="000A7431" w14:paraId="4AB1C6A5" w14:textId="77777777" w:rsidTr="00352851">
        <w:trPr>
          <w:trHeight w:val="680"/>
        </w:trPr>
        <w:tc>
          <w:tcPr>
            <w:tcW w:w="2432" w:type="dxa"/>
            <w:shd w:val="clear" w:color="auto" w:fill="auto"/>
          </w:tcPr>
          <w:p w14:paraId="2E656AD1" w14:textId="77777777" w:rsidR="00352851" w:rsidRPr="00BD15BB" w:rsidRDefault="00352851" w:rsidP="00352851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22"/>
                <w:szCs w:val="22"/>
              </w:rPr>
            </w:pPr>
            <w:r w:rsidRPr="00BD15BB">
              <w:rPr>
                <w:rFonts w:ascii="Calibri" w:hAnsi="Calibri" w:cs="Calibri"/>
                <w:sz w:val="22"/>
                <w:szCs w:val="22"/>
              </w:rPr>
              <w:t>Trivsel og engagement</w:t>
            </w:r>
          </w:p>
          <w:p w14:paraId="1ECFAB51" w14:textId="77777777" w:rsidR="00352851" w:rsidRPr="000A7431" w:rsidRDefault="00352851" w:rsidP="0035285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3" w:type="dxa"/>
            <w:shd w:val="clear" w:color="auto" w:fill="auto"/>
          </w:tcPr>
          <w:p w14:paraId="1FEBF408" w14:textId="77777777" w:rsidR="00352851" w:rsidRPr="000A7431" w:rsidRDefault="00352851" w:rsidP="0035285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7" w:type="dxa"/>
            <w:shd w:val="clear" w:color="auto" w:fill="auto"/>
          </w:tcPr>
          <w:p w14:paraId="39FD93D3" w14:textId="77777777" w:rsidR="00352851" w:rsidRPr="000A7431" w:rsidRDefault="00352851" w:rsidP="0035285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10" w:type="dxa"/>
            <w:shd w:val="clear" w:color="auto" w:fill="auto"/>
          </w:tcPr>
          <w:p w14:paraId="1F4239D8" w14:textId="2863FC38" w:rsidR="00352851" w:rsidRPr="000A7431" w:rsidRDefault="00352851" w:rsidP="0035285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52851" w:rsidRPr="000A7431" w14:paraId="2ABEC352" w14:textId="77777777" w:rsidTr="00352851">
        <w:trPr>
          <w:trHeight w:val="680"/>
        </w:trPr>
        <w:tc>
          <w:tcPr>
            <w:tcW w:w="2432" w:type="dxa"/>
            <w:shd w:val="clear" w:color="auto" w:fill="auto"/>
          </w:tcPr>
          <w:p w14:paraId="01AFCBA3" w14:textId="03BF9797" w:rsidR="00352851" w:rsidRPr="000A7431" w:rsidRDefault="00352851" w:rsidP="003528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Opbakning fra relevante interessententer</w:t>
            </w:r>
          </w:p>
        </w:tc>
        <w:tc>
          <w:tcPr>
            <w:tcW w:w="2333" w:type="dxa"/>
            <w:shd w:val="clear" w:color="auto" w:fill="auto"/>
          </w:tcPr>
          <w:p w14:paraId="5023CE4E" w14:textId="77777777" w:rsidR="00352851" w:rsidRPr="000A7431" w:rsidRDefault="00352851" w:rsidP="0035285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7" w:type="dxa"/>
            <w:shd w:val="clear" w:color="auto" w:fill="auto"/>
          </w:tcPr>
          <w:p w14:paraId="08AE78FB" w14:textId="77777777" w:rsidR="00352851" w:rsidRPr="000A7431" w:rsidRDefault="00352851" w:rsidP="0035285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10" w:type="dxa"/>
            <w:shd w:val="clear" w:color="auto" w:fill="auto"/>
          </w:tcPr>
          <w:p w14:paraId="211E841B" w14:textId="53F1E374" w:rsidR="00352851" w:rsidRPr="000A7431" w:rsidRDefault="00352851" w:rsidP="0035285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44849" w:rsidRPr="000A7431" w14:paraId="1A40B770" w14:textId="77777777" w:rsidTr="00352851">
        <w:trPr>
          <w:trHeight w:val="942"/>
        </w:trPr>
        <w:tc>
          <w:tcPr>
            <w:tcW w:w="9912" w:type="dxa"/>
            <w:gridSpan w:val="4"/>
            <w:shd w:val="clear" w:color="auto" w:fill="auto"/>
          </w:tcPr>
          <w:p w14:paraId="3521098E" w14:textId="77777777" w:rsidR="00644849" w:rsidRPr="000A7431" w:rsidRDefault="00644849" w:rsidP="000A7431">
            <w:pPr>
              <w:numPr>
                <w:ilvl w:val="0"/>
                <w:numId w:val="2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0A7431">
              <w:rPr>
                <w:rFonts w:ascii="Calibri" w:hAnsi="Calibri" w:cs="Calibri"/>
                <w:b/>
                <w:sz w:val="22"/>
                <w:szCs w:val="22"/>
              </w:rPr>
              <w:t>Indstilling til beslutning</w:t>
            </w:r>
          </w:p>
          <w:p w14:paraId="4F785531" w14:textId="77777777" w:rsidR="00644849" w:rsidRPr="000A7431" w:rsidRDefault="00644849" w:rsidP="0064484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6691303" w14:textId="77777777" w:rsidR="00644849" w:rsidRPr="000A7431" w:rsidRDefault="00644849" w:rsidP="00644849">
            <w:pPr>
              <w:rPr>
                <w:rFonts w:ascii="Calibri" w:hAnsi="Calibri" w:cs="Calibri"/>
                <w:sz w:val="22"/>
                <w:szCs w:val="22"/>
              </w:rPr>
            </w:pPr>
            <w:r w:rsidRPr="000A7431">
              <w:rPr>
                <w:rFonts w:ascii="Calibri" w:hAnsi="Calibri" w:cs="Calibri"/>
                <w:sz w:val="22"/>
                <w:szCs w:val="22"/>
              </w:rPr>
              <w:t>Her indstiller projektlederen sit forslag til løsning på eventuelle projektproblemer i henhold til temperaturmålingen.</w:t>
            </w:r>
          </w:p>
          <w:p w14:paraId="180B4E9B" w14:textId="77777777" w:rsidR="00644849" w:rsidRPr="000A7431" w:rsidRDefault="00644849" w:rsidP="0064484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4D35519" w14:textId="77777777" w:rsidR="00644849" w:rsidRPr="000A7431" w:rsidRDefault="00644849" w:rsidP="00644849">
            <w:pPr>
              <w:rPr>
                <w:rFonts w:ascii="Calibri" w:hAnsi="Calibri" w:cs="Calibri"/>
                <w:sz w:val="22"/>
                <w:szCs w:val="22"/>
              </w:rPr>
            </w:pPr>
            <w:r w:rsidRPr="000A7431">
              <w:rPr>
                <w:rFonts w:ascii="Calibri" w:hAnsi="Calibri" w:cs="Calibri"/>
                <w:sz w:val="22"/>
                <w:szCs w:val="22"/>
              </w:rPr>
              <w:t>Supplerende bilag kan evt. vedlægges.</w:t>
            </w:r>
          </w:p>
          <w:p w14:paraId="3A7449D1" w14:textId="77777777" w:rsidR="00644849" w:rsidRPr="000A7431" w:rsidRDefault="00644849" w:rsidP="0064484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3E43CCB" w14:textId="7CF7BEEB" w:rsidR="00352851" w:rsidRDefault="00352851"/>
    <w:p w14:paraId="47644391" w14:textId="77777777" w:rsidR="00352851" w:rsidRDefault="00352851">
      <w:r>
        <w:br w:type="page"/>
      </w:r>
    </w:p>
    <w:p w14:paraId="76D24D98" w14:textId="77777777" w:rsidR="00352851" w:rsidRDefault="003528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1605"/>
        <w:gridCol w:w="1605"/>
        <w:gridCol w:w="2548"/>
        <w:gridCol w:w="2549"/>
      </w:tblGrid>
      <w:tr w:rsidR="00352851" w:rsidRPr="000A7431" w14:paraId="77AFE7DF" w14:textId="77777777" w:rsidTr="00352851">
        <w:trPr>
          <w:trHeight w:val="474"/>
        </w:trPr>
        <w:tc>
          <w:tcPr>
            <w:tcW w:w="9912" w:type="dxa"/>
            <w:gridSpan w:val="5"/>
            <w:shd w:val="clear" w:color="auto" w:fill="auto"/>
          </w:tcPr>
          <w:p w14:paraId="53690077" w14:textId="77777777" w:rsidR="00352851" w:rsidRPr="000A7431" w:rsidRDefault="00352851" w:rsidP="00352851">
            <w:pPr>
              <w:numPr>
                <w:ilvl w:val="0"/>
                <w:numId w:val="2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0A7431">
              <w:rPr>
                <w:rFonts w:ascii="Calibri" w:hAnsi="Calibri" w:cs="Calibri"/>
                <w:b/>
                <w:sz w:val="22"/>
                <w:szCs w:val="22"/>
              </w:rPr>
              <w:t>Fremdrift og milepæle</w:t>
            </w:r>
          </w:p>
          <w:p w14:paraId="7E43A540" w14:textId="77777777" w:rsidR="00352851" w:rsidRPr="000A7431" w:rsidRDefault="00352851" w:rsidP="0035285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4278828" w14:textId="77777777" w:rsidR="00352851" w:rsidRPr="000A7431" w:rsidRDefault="00352851" w:rsidP="00352851">
            <w:pPr>
              <w:rPr>
                <w:rFonts w:ascii="Calibri" w:hAnsi="Calibri" w:cs="Calibri"/>
                <w:sz w:val="22"/>
                <w:szCs w:val="22"/>
              </w:rPr>
            </w:pPr>
            <w:r w:rsidRPr="000A7431">
              <w:rPr>
                <w:rFonts w:ascii="Calibri" w:hAnsi="Calibri" w:cs="Calibri"/>
                <w:sz w:val="22"/>
                <w:szCs w:val="22"/>
              </w:rPr>
              <w:t xml:space="preserve">Her vises status i forhold til milepæle. Afvigelser begrundes under afsnittet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  <w:r w:rsidRPr="000A7431">
              <w:rPr>
                <w:rFonts w:ascii="Calibri" w:hAnsi="Calibri" w:cs="Calibri"/>
                <w:sz w:val="22"/>
                <w:szCs w:val="22"/>
              </w:rPr>
              <w:t>”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0A7431">
              <w:rPr>
                <w:rFonts w:ascii="Calibri" w:hAnsi="Calibri" w:cs="Calibri"/>
                <w:sz w:val="22"/>
                <w:szCs w:val="22"/>
              </w:rPr>
              <w:t xml:space="preserve">ndstilling til beslutning”. </w:t>
            </w:r>
          </w:p>
          <w:p w14:paraId="4E10DB0A" w14:textId="77777777" w:rsidR="00352851" w:rsidRPr="000A7431" w:rsidRDefault="00352851" w:rsidP="0035285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52851" w:rsidRPr="000A7431" w14:paraId="47998C15" w14:textId="77777777" w:rsidTr="00352851">
        <w:trPr>
          <w:trHeight w:val="117"/>
        </w:trPr>
        <w:tc>
          <w:tcPr>
            <w:tcW w:w="1605" w:type="dxa"/>
            <w:shd w:val="clear" w:color="auto" w:fill="auto"/>
          </w:tcPr>
          <w:p w14:paraId="6BF09C6B" w14:textId="0E387708" w:rsidR="00352851" w:rsidRPr="000A7431" w:rsidRDefault="00352851" w:rsidP="003528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D15BB">
              <w:rPr>
                <w:rFonts w:ascii="Calibri" w:hAnsi="Calibri" w:cs="Calibri"/>
                <w:b/>
                <w:sz w:val="22"/>
                <w:szCs w:val="22"/>
              </w:rPr>
              <w:br w:type="page"/>
            </w:r>
            <w:r w:rsidRPr="00BD15BB">
              <w:rPr>
                <w:rFonts w:ascii="Calibri" w:hAnsi="Calibri" w:cs="Calibri"/>
                <w:sz w:val="22"/>
                <w:szCs w:val="22"/>
              </w:rPr>
              <w:t>Milepæle</w:t>
            </w:r>
          </w:p>
        </w:tc>
        <w:tc>
          <w:tcPr>
            <w:tcW w:w="1605" w:type="dxa"/>
            <w:shd w:val="clear" w:color="auto" w:fill="auto"/>
          </w:tcPr>
          <w:p w14:paraId="273B2714" w14:textId="77777777" w:rsidR="00352851" w:rsidRPr="00BD15BB" w:rsidRDefault="00352851" w:rsidP="00352851">
            <w:pPr>
              <w:rPr>
                <w:rFonts w:ascii="Calibri" w:hAnsi="Calibri" w:cs="Calibri"/>
                <w:sz w:val="22"/>
                <w:szCs w:val="22"/>
              </w:rPr>
            </w:pPr>
            <w:r w:rsidRPr="00BD15BB">
              <w:rPr>
                <w:rFonts w:ascii="Calibri" w:hAnsi="Calibri" w:cs="Calibri"/>
                <w:sz w:val="22"/>
                <w:szCs w:val="22"/>
              </w:rPr>
              <w:t>Planlagt</w:t>
            </w:r>
          </w:p>
          <w:p w14:paraId="08ADA199" w14:textId="2356F472" w:rsidR="00352851" w:rsidRPr="000A7431" w:rsidRDefault="00352851" w:rsidP="003528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D15BB">
              <w:rPr>
                <w:rFonts w:ascii="Calibri" w:hAnsi="Calibri" w:cs="Calibri"/>
                <w:sz w:val="22"/>
                <w:szCs w:val="22"/>
              </w:rPr>
              <w:t>slutdato</w:t>
            </w:r>
          </w:p>
        </w:tc>
        <w:tc>
          <w:tcPr>
            <w:tcW w:w="1605" w:type="dxa"/>
            <w:shd w:val="clear" w:color="auto" w:fill="auto"/>
          </w:tcPr>
          <w:p w14:paraId="081D0D47" w14:textId="59EC8C82" w:rsidR="00352851" w:rsidRPr="000A7431" w:rsidRDefault="00352851" w:rsidP="003528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D15BB">
              <w:rPr>
                <w:rFonts w:ascii="Calibri" w:hAnsi="Calibri" w:cs="Calibri"/>
                <w:sz w:val="22"/>
                <w:szCs w:val="22"/>
              </w:rPr>
              <w:t>Afsluttet</w:t>
            </w:r>
          </w:p>
        </w:tc>
        <w:tc>
          <w:tcPr>
            <w:tcW w:w="5097" w:type="dxa"/>
            <w:gridSpan w:val="2"/>
            <w:shd w:val="clear" w:color="auto" w:fill="auto"/>
          </w:tcPr>
          <w:p w14:paraId="30C1C4E0" w14:textId="77777777" w:rsidR="00352851" w:rsidRPr="00BD15BB" w:rsidRDefault="00352851" w:rsidP="00352851">
            <w:pPr>
              <w:rPr>
                <w:rFonts w:ascii="Calibri" w:hAnsi="Calibri" w:cs="Calibri"/>
                <w:sz w:val="22"/>
                <w:szCs w:val="22"/>
              </w:rPr>
            </w:pPr>
            <w:r w:rsidRPr="00BD15BB">
              <w:rPr>
                <w:rFonts w:ascii="Calibri" w:hAnsi="Calibri" w:cs="Calibri"/>
                <w:sz w:val="22"/>
                <w:szCs w:val="22"/>
              </w:rPr>
              <w:t xml:space="preserve">Afvigelser   </w:t>
            </w:r>
          </w:p>
          <w:p w14:paraId="0AA719E8" w14:textId="1F2BBCA4" w:rsidR="00352851" w:rsidRPr="000A7431" w:rsidRDefault="00352851" w:rsidP="0035285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52851" w:rsidRPr="000A7431" w14:paraId="305BB991" w14:textId="77777777" w:rsidTr="00352851">
        <w:trPr>
          <w:trHeight w:val="117"/>
        </w:trPr>
        <w:tc>
          <w:tcPr>
            <w:tcW w:w="1605" w:type="dxa"/>
            <w:shd w:val="clear" w:color="auto" w:fill="auto"/>
          </w:tcPr>
          <w:p w14:paraId="46076D04" w14:textId="77777777" w:rsidR="00352851" w:rsidRPr="000A7431" w:rsidRDefault="00352851" w:rsidP="0035285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</w:tcPr>
          <w:p w14:paraId="25EE107D" w14:textId="77777777" w:rsidR="00352851" w:rsidRPr="000A7431" w:rsidRDefault="00352851" w:rsidP="0035285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</w:tcPr>
          <w:p w14:paraId="38FB63AD" w14:textId="77777777" w:rsidR="00352851" w:rsidRPr="000A7431" w:rsidRDefault="00352851" w:rsidP="0035285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auto"/>
          </w:tcPr>
          <w:p w14:paraId="4BEB6E0A" w14:textId="77777777" w:rsidR="00352851" w:rsidRPr="00BD15BB" w:rsidRDefault="00352851" w:rsidP="00352851">
            <w:pPr>
              <w:rPr>
                <w:rFonts w:ascii="Calibri" w:hAnsi="Calibri" w:cs="Calibri"/>
                <w:sz w:val="22"/>
                <w:szCs w:val="22"/>
              </w:rPr>
            </w:pPr>
            <w:r w:rsidRPr="00BD15BB">
              <w:rPr>
                <w:rFonts w:ascii="Calibri" w:hAnsi="Calibri" w:cs="Calibri"/>
                <w:sz w:val="22"/>
                <w:szCs w:val="22"/>
              </w:rPr>
              <w:t>Eventuel revideret</w:t>
            </w:r>
          </w:p>
          <w:p w14:paraId="21E96401" w14:textId="77777777" w:rsidR="00352851" w:rsidRPr="00BD15BB" w:rsidRDefault="00352851" w:rsidP="00352851">
            <w:pPr>
              <w:rPr>
                <w:rFonts w:ascii="Calibri" w:hAnsi="Calibri" w:cs="Calibri"/>
                <w:sz w:val="22"/>
                <w:szCs w:val="22"/>
              </w:rPr>
            </w:pPr>
            <w:r w:rsidRPr="00BD15BB">
              <w:rPr>
                <w:rFonts w:ascii="Calibri" w:hAnsi="Calibri" w:cs="Calibri"/>
                <w:sz w:val="22"/>
                <w:szCs w:val="22"/>
              </w:rPr>
              <w:t>slutdato</w:t>
            </w:r>
          </w:p>
          <w:p w14:paraId="1DABBFF3" w14:textId="77777777" w:rsidR="00352851" w:rsidRPr="000A7431" w:rsidRDefault="00352851" w:rsidP="0035285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14:paraId="5893922D" w14:textId="11AE4332" w:rsidR="00352851" w:rsidRPr="000A7431" w:rsidRDefault="00352851" w:rsidP="003528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D15BB">
              <w:rPr>
                <w:rFonts w:ascii="Calibri" w:hAnsi="Calibri" w:cs="Calibri"/>
                <w:sz w:val="22"/>
                <w:szCs w:val="22"/>
              </w:rPr>
              <w:t>Hvad skal til for at bringe projektet på sporet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 forhold til målsætningen</w:t>
            </w:r>
            <w:r w:rsidRPr="00BD15BB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</w:tr>
      <w:tr w:rsidR="00352851" w:rsidRPr="000A7431" w14:paraId="4C256273" w14:textId="77777777" w:rsidTr="00352851">
        <w:trPr>
          <w:trHeight w:val="680"/>
        </w:trPr>
        <w:tc>
          <w:tcPr>
            <w:tcW w:w="1605" w:type="dxa"/>
            <w:shd w:val="clear" w:color="auto" w:fill="auto"/>
          </w:tcPr>
          <w:p w14:paraId="34CD7E39" w14:textId="77777777" w:rsidR="00352851" w:rsidRPr="000A7431" w:rsidRDefault="00352851" w:rsidP="0035285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</w:tcPr>
          <w:p w14:paraId="4A7011AB" w14:textId="77777777" w:rsidR="00352851" w:rsidRPr="000A7431" w:rsidRDefault="00352851" w:rsidP="0035285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</w:tcPr>
          <w:p w14:paraId="4862B978" w14:textId="77777777" w:rsidR="00352851" w:rsidRPr="000A7431" w:rsidRDefault="00352851" w:rsidP="0035285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auto"/>
          </w:tcPr>
          <w:p w14:paraId="6D64F122" w14:textId="77777777" w:rsidR="00352851" w:rsidRPr="000A7431" w:rsidRDefault="00352851" w:rsidP="0035285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14:paraId="49EAB4C2" w14:textId="5C1A05FF" w:rsidR="00352851" w:rsidRPr="000A7431" w:rsidRDefault="00352851" w:rsidP="0035285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52851" w:rsidRPr="000A7431" w14:paraId="6B6B8302" w14:textId="77777777" w:rsidTr="00352851">
        <w:trPr>
          <w:trHeight w:val="680"/>
        </w:trPr>
        <w:tc>
          <w:tcPr>
            <w:tcW w:w="1605" w:type="dxa"/>
            <w:shd w:val="clear" w:color="auto" w:fill="auto"/>
          </w:tcPr>
          <w:p w14:paraId="1D82892E" w14:textId="77777777" w:rsidR="00352851" w:rsidRPr="000A7431" w:rsidRDefault="00352851" w:rsidP="0035285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</w:tcPr>
          <w:p w14:paraId="33D57517" w14:textId="77777777" w:rsidR="00352851" w:rsidRPr="000A7431" w:rsidRDefault="00352851" w:rsidP="0035285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</w:tcPr>
          <w:p w14:paraId="1EF9C2DB" w14:textId="77777777" w:rsidR="00352851" w:rsidRPr="000A7431" w:rsidRDefault="00352851" w:rsidP="0035285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auto"/>
          </w:tcPr>
          <w:p w14:paraId="30D3E4D0" w14:textId="77777777" w:rsidR="00352851" w:rsidRPr="000A7431" w:rsidRDefault="00352851" w:rsidP="0035285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14:paraId="513EA5CD" w14:textId="130B3A9A" w:rsidR="00352851" w:rsidRPr="000A7431" w:rsidRDefault="00352851" w:rsidP="0035285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52851" w:rsidRPr="000A7431" w14:paraId="624BCC2F" w14:textId="77777777" w:rsidTr="00352851">
        <w:trPr>
          <w:trHeight w:val="680"/>
        </w:trPr>
        <w:tc>
          <w:tcPr>
            <w:tcW w:w="1605" w:type="dxa"/>
            <w:shd w:val="clear" w:color="auto" w:fill="auto"/>
          </w:tcPr>
          <w:p w14:paraId="2A991B46" w14:textId="77777777" w:rsidR="00352851" w:rsidRPr="000A7431" w:rsidRDefault="00352851" w:rsidP="0035285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</w:tcPr>
          <w:p w14:paraId="4EB80394" w14:textId="77777777" w:rsidR="00352851" w:rsidRPr="000A7431" w:rsidRDefault="00352851" w:rsidP="0035285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</w:tcPr>
          <w:p w14:paraId="046E129F" w14:textId="77777777" w:rsidR="00352851" w:rsidRPr="000A7431" w:rsidRDefault="00352851" w:rsidP="0035285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auto"/>
          </w:tcPr>
          <w:p w14:paraId="0DCD06AD" w14:textId="77777777" w:rsidR="00352851" w:rsidRPr="000A7431" w:rsidRDefault="00352851" w:rsidP="0035285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14:paraId="0D85D512" w14:textId="77777777" w:rsidR="00352851" w:rsidRPr="000A7431" w:rsidRDefault="00352851" w:rsidP="0035285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52851" w:rsidRPr="000A7431" w14:paraId="4EC72E62" w14:textId="77777777" w:rsidTr="00352851">
        <w:trPr>
          <w:trHeight w:val="680"/>
        </w:trPr>
        <w:tc>
          <w:tcPr>
            <w:tcW w:w="1605" w:type="dxa"/>
            <w:shd w:val="clear" w:color="auto" w:fill="auto"/>
          </w:tcPr>
          <w:p w14:paraId="6A823517" w14:textId="77777777" w:rsidR="00352851" w:rsidRPr="000A7431" w:rsidRDefault="00352851" w:rsidP="0035285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</w:tcPr>
          <w:p w14:paraId="203BB2BC" w14:textId="77777777" w:rsidR="00352851" w:rsidRPr="000A7431" w:rsidRDefault="00352851" w:rsidP="0035285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</w:tcPr>
          <w:p w14:paraId="2D44A80C" w14:textId="77777777" w:rsidR="00352851" w:rsidRPr="000A7431" w:rsidRDefault="00352851" w:rsidP="0035285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auto"/>
          </w:tcPr>
          <w:p w14:paraId="3DEF8E5B" w14:textId="77777777" w:rsidR="00352851" w:rsidRPr="000A7431" w:rsidRDefault="00352851" w:rsidP="0035285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14:paraId="2A35032A" w14:textId="77777777" w:rsidR="00352851" w:rsidRPr="000A7431" w:rsidRDefault="00352851" w:rsidP="0035285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52851" w:rsidRPr="000A7431" w14:paraId="6743DA6B" w14:textId="77777777" w:rsidTr="00352851">
        <w:trPr>
          <w:trHeight w:val="680"/>
        </w:trPr>
        <w:tc>
          <w:tcPr>
            <w:tcW w:w="1605" w:type="dxa"/>
            <w:shd w:val="clear" w:color="auto" w:fill="auto"/>
          </w:tcPr>
          <w:p w14:paraId="4A4B546C" w14:textId="77777777" w:rsidR="00352851" w:rsidRPr="000A7431" w:rsidRDefault="00352851" w:rsidP="0035285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</w:tcPr>
          <w:p w14:paraId="46F27F83" w14:textId="77777777" w:rsidR="00352851" w:rsidRPr="000A7431" w:rsidRDefault="00352851" w:rsidP="0035285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</w:tcPr>
          <w:p w14:paraId="60129AFB" w14:textId="77777777" w:rsidR="00352851" w:rsidRPr="000A7431" w:rsidRDefault="00352851" w:rsidP="0035285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auto"/>
          </w:tcPr>
          <w:p w14:paraId="44D07995" w14:textId="77777777" w:rsidR="00352851" w:rsidRPr="000A7431" w:rsidRDefault="00352851" w:rsidP="0035285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14:paraId="0CD52046" w14:textId="77777777" w:rsidR="00352851" w:rsidRPr="000A7431" w:rsidRDefault="00352851" w:rsidP="0035285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52851" w:rsidRPr="000A7431" w14:paraId="53024284" w14:textId="77777777" w:rsidTr="00352851">
        <w:trPr>
          <w:trHeight w:val="680"/>
        </w:trPr>
        <w:tc>
          <w:tcPr>
            <w:tcW w:w="1605" w:type="dxa"/>
            <w:shd w:val="clear" w:color="auto" w:fill="auto"/>
          </w:tcPr>
          <w:p w14:paraId="311F3588" w14:textId="77777777" w:rsidR="00352851" w:rsidRPr="000A7431" w:rsidRDefault="00352851" w:rsidP="0035285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</w:tcPr>
          <w:p w14:paraId="15556326" w14:textId="77777777" w:rsidR="00352851" w:rsidRPr="000A7431" w:rsidRDefault="00352851" w:rsidP="0035285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</w:tcPr>
          <w:p w14:paraId="07C959E3" w14:textId="77777777" w:rsidR="00352851" w:rsidRPr="000A7431" w:rsidRDefault="00352851" w:rsidP="0035285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auto"/>
          </w:tcPr>
          <w:p w14:paraId="528A0BF7" w14:textId="77777777" w:rsidR="00352851" w:rsidRPr="000A7431" w:rsidRDefault="00352851" w:rsidP="0035285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14:paraId="14F9ECE8" w14:textId="77777777" w:rsidR="00352851" w:rsidRPr="000A7431" w:rsidRDefault="00352851" w:rsidP="0035285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52851" w:rsidRPr="000A7431" w14:paraId="1898824C" w14:textId="77777777" w:rsidTr="00352851">
        <w:trPr>
          <w:trHeight w:val="680"/>
        </w:trPr>
        <w:tc>
          <w:tcPr>
            <w:tcW w:w="1605" w:type="dxa"/>
            <w:shd w:val="clear" w:color="auto" w:fill="auto"/>
          </w:tcPr>
          <w:p w14:paraId="10E50D34" w14:textId="77777777" w:rsidR="00352851" w:rsidRPr="000A7431" w:rsidRDefault="00352851" w:rsidP="0035285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</w:tcPr>
          <w:p w14:paraId="3E384D78" w14:textId="77777777" w:rsidR="00352851" w:rsidRPr="000A7431" w:rsidRDefault="00352851" w:rsidP="0035285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</w:tcPr>
          <w:p w14:paraId="1100DCAC" w14:textId="77777777" w:rsidR="00352851" w:rsidRPr="000A7431" w:rsidRDefault="00352851" w:rsidP="0035285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auto"/>
          </w:tcPr>
          <w:p w14:paraId="691E716C" w14:textId="77777777" w:rsidR="00352851" w:rsidRPr="000A7431" w:rsidRDefault="00352851" w:rsidP="0035285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14:paraId="4FF22C40" w14:textId="77777777" w:rsidR="00352851" w:rsidRPr="000A7431" w:rsidRDefault="00352851" w:rsidP="0035285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C99AE70" w14:textId="77777777" w:rsidR="003C6AEC" w:rsidRDefault="003C6AE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644849" w:rsidRPr="000A7431" w14:paraId="363EA93C" w14:textId="77777777" w:rsidTr="000A7431">
        <w:tc>
          <w:tcPr>
            <w:tcW w:w="10062" w:type="dxa"/>
            <w:shd w:val="clear" w:color="auto" w:fill="auto"/>
          </w:tcPr>
          <w:p w14:paraId="1EC5B6E3" w14:textId="77777777" w:rsidR="00644849" w:rsidRPr="000A7431" w:rsidRDefault="00644849" w:rsidP="000A7431">
            <w:pPr>
              <w:numPr>
                <w:ilvl w:val="0"/>
                <w:numId w:val="2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0A7431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Økonomi</w:t>
            </w:r>
          </w:p>
          <w:p w14:paraId="564080F6" w14:textId="373FAC82" w:rsidR="00644849" w:rsidRPr="000A7431" w:rsidRDefault="00644849" w:rsidP="00644849">
            <w:pPr>
              <w:rPr>
                <w:rFonts w:ascii="Calibri" w:hAnsi="Calibri" w:cs="Calibri"/>
                <w:sz w:val="22"/>
                <w:szCs w:val="22"/>
              </w:rPr>
            </w:pPr>
            <w:r w:rsidRPr="000A7431">
              <w:rPr>
                <w:rFonts w:ascii="Calibri" w:hAnsi="Calibri" w:cs="Calibri"/>
                <w:sz w:val="22"/>
                <w:szCs w:val="22"/>
              </w:rPr>
              <w:t xml:space="preserve">Eventuelle afvigelser i projektets omkostninger i forhold til budget skal forklares og eventuel ændring indstilles under pkt. </w:t>
            </w:r>
            <w:r w:rsidR="00F84DBF">
              <w:rPr>
                <w:rFonts w:ascii="Calibri" w:hAnsi="Calibri" w:cs="Calibri"/>
                <w:sz w:val="22"/>
                <w:szCs w:val="22"/>
              </w:rPr>
              <w:t>2</w:t>
            </w:r>
            <w:r w:rsidRPr="000A7431">
              <w:rPr>
                <w:rFonts w:ascii="Calibri" w:hAnsi="Calibri" w:cs="Calibri"/>
                <w:sz w:val="22"/>
                <w:szCs w:val="22"/>
              </w:rPr>
              <w:t xml:space="preserve"> “</w:t>
            </w:r>
            <w:r w:rsidR="00F84DBF">
              <w:rPr>
                <w:rFonts w:ascii="Calibri" w:hAnsi="Calibri" w:cs="Calibri"/>
                <w:sz w:val="22"/>
                <w:szCs w:val="22"/>
              </w:rPr>
              <w:t>I</w:t>
            </w:r>
            <w:r w:rsidRPr="000A7431">
              <w:rPr>
                <w:rFonts w:ascii="Calibri" w:hAnsi="Calibri" w:cs="Calibri"/>
                <w:sz w:val="22"/>
                <w:szCs w:val="22"/>
              </w:rPr>
              <w:t>ndstilling til beslutning”</w:t>
            </w:r>
          </w:p>
          <w:p w14:paraId="03A04333" w14:textId="77777777" w:rsidR="00644849" w:rsidRPr="000A7431" w:rsidRDefault="00644849" w:rsidP="0064484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44849" w:rsidRPr="000A7431" w14:paraId="3ADED469" w14:textId="77777777" w:rsidTr="000A7431">
        <w:tc>
          <w:tcPr>
            <w:tcW w:w="10062" w:type="dxa"/>
            <w:shd w:val="clear" w:color="auto" w:fill="auto"/>
          </w:tcPr>
          <w:p w14:paraId="1CEF34FF" w14:textId="77777777" w:rsidR="00644849" w:rsidRPr="000A7431" w:rsidRDefault="00644849" w:rsidP="000A7431">
            <w:pPr>
              <w:numPr>
                <w:ilvl w:val="0"/>
                <w:numId w:val="2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0A7431">
              <w:rPr>
                <w:rFonts w:ascii="Calibri" w:hAnsi="Calibri" w:cs="Calibri"/>
                <w:b/>
                <w:sz w:val="22"/>
                <w:szCs w:val="22"/>
              </w:rPr>
              <w:t>Risici</w:t>
            </w:r>
          </w:p>
          <w:p w14:paraId="29FE4F02" w14:textId="77777777" w:rsidR="00644849" w:rsidRPr="000A7431" w:rsidRDefault="00644849" w:rsidP="00644849">
            <w:pPr>
              <w:rPr>
                <w:rFonts w:ascii="Calibri" w:hAnsi="Calibri" w:cs="Calibri"/>
                <w:sz w:val="22"/>
                <w:szCs w:val="22"/>
              </w:rPr>
            </w:pPr>
            <w:r w:rsidRPr="000A7431">
              <w:rPr>
                <w:rFonts w:ascii="Calibri" w:hAnsi="Calibri" w:cs="Calibri"/>
                <w:sz w:val="22"/>
                <w:szCs w:val="22"/>
              </w:rPr>
              <w:t xml:space="preserve">Væsentlige trusler/risici, som kan forhindre projektet i at blive gennemført inden for aftalte rammer, skal beskrives og konsekvenser synliggøres. </w:t>
            </w:r>
          </w:p>
          <w:p w14:paraId="1C29CE1B" w14:textId="77777777" w:rsidR="00644849" w:rsidRPr="000A7431" w:rsidRDefault="00644849" w:rsidP="0064484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AD49523" w14:textId="0F867B07" w:rsidR="00644849" w:rsidRPr="000A7431" w:rsidRDefault="00644849" w:rsidP="00644849">
            <w:pPr>
              <w:rPr>
                <w:rFonts w:ascii="Calibri" w:hAnsi="Calibri" w:cs="Calibri"/>
                <w:sz w:val="22"/>
                <w:szCs w:val="22"/>
              </w:rPr>
            </w:pPr>
            <w:r w:rsidRPr="000A7431">
              <w:rPr>
                <w:rFonts w:ascii="Calibri" w:hAnsi="Calibri" w:cs="Calibri"/>
                <w:sz w:val="22"/>
                <w:szCs w:val="22"/>
              </w:rPr>
              <w:t>Eventuelle truende risici skal søges forebygget eller afbødet. Beslutning om midler eller ændring af projektet som følge af trusler/risici indstilles under pkt. 2 “</w:t>
            </w:r>
            <w:r w:rsidR="00F84DBF">
              <w:rPr>
                <w:rFonts w:ascii="Calibri" w:hAnsi="Calibri" w:cs="Calibri"/>
                <w:sz w:val="22"/>
                <w:szCs w:val="22"/>
              </w:rPr>
              <w:t>I</w:t>
            </w:r>
            <w:r w:rsidRPr="000A7431">
              <w:rPr>
                <w:rFonts w:ascii="Calibri" w:hAnsi="Calibri" w:cs="Calibri"/>
                <w:sz w:val="22"/>
                <w:szCs w:val="22"/>
              </w:rPr>
              <w:t>ndstilling til beslutning”.</w:t>
            </w:r>
          </w:p>
          <w:p w14:paraId="186A2374" w14:textId="77777777" w:rsidR="00644849" w:rsidRPr="000A7431" w:rsidRDefault="00644849" w:rsidP="0064484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44849" w:rsidRPr="000A7431" w14:paraId="16D299A0" w14:textId="77777777" w:rsidTr="000A7431">
        <w:tc>
          <w:tcPr>
            <w:tcW w:w="10062" w:type="dxa"/>
            <w:shd w:val="clear" w:color="auto" w:fill="auto"/>
          </w:tcPr>
          <w:p w14:paraId="11878DA0" w14:textId="77777777" w:rsidR="00644849" w:rsidRPr="000A7431" w:rsidRDefault="00644849" w:rsidP="000A7431">
            <w:pPr>
              <w:numPr>
                <w:ilvl w:val="0"/>
                <w:numId w:val="2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0A7431">
              <w:rPr>
                <w:rFonts w:ascii="Calibri" w:hAnsi="Calibri" w:cs="Calibri"/>
                <w:b/>
                <w:sz w:val="22"/>
                <w:szCs w:val="22"/>
              </w:rPr>
              <w:t>Muligheder</w:t>
            </w:r>
          </w:p>
          <w:p w14:paraId="1850DF8F" w14:textId="62AAFBE9" w:rsidR="00644849" w:rsidRPr="000A7431" w:rsidRDefault="00644849" w:rsidP="0064484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A7431">
              <w:rPr>
                <w:rFonts w:ascii="Calibri" w:hAnsi="Calibri" w:cs="Calibri"/>
                <w:bCs/>
                <w:sz w:val="22"/>
                <w:szCs w:val="22"/>
              </w:rPr>
              <w:t>Er der muligheder, der kan styrke projektets fremdrift og målopfyldelse, som skal forfølges. Der kan eventuelt inkluderes en vurdering af hvilke konsekvenser de</w:t>
            </w:r>
            <w:r w:rsidR="00F84DBF">
              <w:rPr>
                <w:rFonts w:ascii="Calibri" w:hAnsi="Calibri" w:cs="Calibri"/>
                <w:bCs/>
                <w:sz w:val="22"/>
                <w:szCs w:val="22"/>
              </w:rPr>
              <w:t>t</w:t>
            </w:r>
            <w:r w:rsidRPr="000A7431">
              <w:rPr>
                <w:rFonts w:ascii="Calibri" w:hAnsi="Calibri" w:cs="Calibri"/>
                <w:bCs/>
                <w:sz w:val="22"/>
                <w:szCs w:val="22"/>
              </w:rPr>
              <w:t xml:space="preserve"> vil få for projektets milepæle, leverancer og engagement hos interessenterne.</w:t>
            </w:r>
          </w:p>
          <w:p w14:paraId="719D3FC5" w14:textId="77777777" w:rsidR="00644849" w:rsidRPr="000A7431" w:rsidRDefault="00644849" w:rsidP="0064484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EA85C79" w14:textId="77777777" w:rsidR="00644849" w:rsidRDefault="00644849" w:rsidP="00644849">
            <w:pPr>
              <w:rPr>
                <w:rFonts w:ascii="Calibri" w:hAnsi="Calibri" w:cs="Calibri"/>
                <w:sz w:val="22"/>
                <w:szCs w:val="22"/>
              </w:rPr>
            </w:pPr>
            <w:r w:rsidRPr="000A7431">
              <w:rPr>
                <w:rFonts w:ascii="Calibri" w:hAnsi="Calibri" w:cs="Calibri"/>
                <w:sz w:val="22"/>
                <w:szCs w:val="22"/>
              </w:rPr>
              <w:t>Beslutning om midler eller ændring af projektet som følge af en ny mulighed, der kan forfølges beskrives under pkt. 2 “</w:t>
            </w:r>
            <w:r w:rsidR="00F84DBF">
              <w:rPr>
                <w:rFonts w:ascii="Calibri" w:hAnsi="Calibri" w:cs="Calibri"/>
                <w:sz w:val="22"/>
                <w:szCs w:val="22"/>
              </w:rPr>
              <w:t>I</w:t>
            </w:r>
            <w:r w:rsidRPr="000A7431">
              <w:rPr>
                <w:rFonts w:ascii="Calibri" w:hAnsi="Calibri" w:cs="Calibri"/>
                <w:sz w:val="22"/>
                <w:szCs w:val="22"/>
              </w:rPr>
              <w:t>ndstilling til beslutning”.</w:t>
            </w:r>
          </w:p>
          <w:p w14:paraId="38A46C11" w14:textId="31C14608" w:rsidR="00F84DBF" w:rsidRPr="000A7431" w:rsidRDefault="00F84DBF" w:rsidP="006448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4849" w:rsidRPr="000A7431" w14:paraId="085B0C5A" w14:textId="77777777" w:rsidTr="000A7431">
        <w:tc>
          <w:tcPr>
            <w:tcW w:w="10062" w:type="dxa"/>
            <w:shd w:val="clear" w:color="auto" w:fill="auto"/>
          </w:tcPr>
          <w:p w14:paraId="285C539C" w14:textId="77777777" w:rsidR="00644849" w:rsidRPr="000A7431" w:rsidRDefault="00644849" w:rsidP="000A7431">
            <w:pPr>
              <w:numPr>
                <w:ilvl w:val="0"/>
                <w:numId w:val="2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0A7431">
              <w:rPr>
                <w:rFonts w:ascii="Calibri" w:hAnsi="Calibri" w:cs="Calibri"/>
                <w:b/>
                <w:sz w:val="22"/>
                <w:szCs w:val="22"/>
              </w:rPr>
              <w:t>Kvalitet</w:t>
            </w:r>
          </w:p>
          <w:p w14:paraId="79006242" w14:textId="77777777" w:rsidR="00644849" w:rsidRPr="000A7431" w:rsidRDefault="00644849" w:rsidP="00644849">
            <w:pPr>
              <w:rPr>
                <w:rFonts w:ascii="Calibri" w:hAnsi="Calibri" w:cs="Calibri"/>
                <w:sz w:val="22"/>
                <w:szCs w:val="22"/>
              </w:rPr>
            </w:pPr>
            <w:r w:rsidRPr="000A7431">
              <w:rPr>
                <w:rFonts w:ascii="Calibri" w:hAnsi="Calibri" w:cs="Calibri"/>
                <w:sz w:val="22"/>
                <w:szCs w:val="22"/>
              </w:rPr>
              <w:t>Væsentlige mangler i kvaliteten af leverancer eller ændring af mål og krav til leverancer skal kort belyses.</w:t>
            </w:r>
          </w:p>
          <w:p w14:paraId="1EC66EF9" w14:textId="77777777" w:rsidR="00644849" w:rsidRPr="000A7431" w:rsidRDefault="00644849" w:rsidP="0064484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D9BF6A3" w14:textId="77777777" w:rsidR="00644849" w:rsidRPr="000A7431" w:rsidRDefault="00644849" w:rsidP="00644849">
            <w:pPr>
              <w:rPr>
                <w:rFonts w:ascii="Calibri" w:hAnsi="Calibri" w:cs="Calibri"/>
                <w:sz w:val="22"/>
                <w:szCs w:val="22"/>
              </w:rPr>
            </w:pPr>
            <w:r w:rsidRPr="000A7431">
              <w:rPr>
                <w:rFonts w:ascii="Calibri" w:hAnsi="Calibri" w:cs="Calibri"/>
                <w:sz w:val="22"/>
                <w:szCs w:val="22"/>
              </w:rPr>
              <w:t>Eventuelle ændringer i aftalt kvalitet som følge af mangelfuld leverance eller nye krav/ønsker skal indstilles under pkt.2 “indstilling til beslutning”.</w:t>
            </w:r>
          </w:p>
          <w:p w14:paraId="0D080957" w14:textId="77777777" w:rsidR="00644849" w:rsidRPr="000A7431" w:rsidRDefault="00644849" w:rsidP="0064484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44849" w:rsidRPr="000A7431" w14:paraId="2C9F11D8" w14:textId="77777777" w:rsidTr="000A7431">
        <w:tc>
          <w:tcPr>
            <w:tcW w:w="10062" w:type="dxa"/>
            <w:shd w:val="clear" w:color="auto" w:fill="auto"/>
          </w:tcPr>
          <w:p w14:paraId="27F57F96" w14:textId="77777777" w:rsidR="00644849" w:rsidRPr="000A7431" w:rsidRDefault="00644849" w:rsidP="000A7431">
            <w:pPr>
              <w:numPr>
                <w:ilvl w:val="0"/>
                <w:numId w:val="2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0A7431">
              <w:rPr>
                <w:rFonts w:ascii="Calibri" w:hAnsi="Calibri" w:cs="Calibri"/>
                <w:b/>
                <w:sz w:val="22"/>
                <w:szCs w:val="22"/>
              </w:rPr>
              <w:t>Samarbejdet i projektet</w:t>
            </w:r>
          </w:p>
          <w:p w14:paraId="102C5B63" w14:textId="77777777" w:rsidR="00644849" w:rsidRPr="000A7431" w:rsidRDefault="00644849" w:rsidP="0064484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0BA99CB" w14:textId="70CE3482" w:rsidR="00644849" w:rsidRPr="000A7431" w:rsidRDefault="00644849" w:rsidP="0064484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A7431">
              <w:rPr>
                <w:rFonts w:ascii="Calibri" w:hAnsi="Calibri" w:cs="Calibri"/>
                <w:bCs/>
                <w:sz w:val="22"/>
                <w:szCs w:val="22"/>
              </w:rPr>
              <w:t>Væsentlige udfordringer i forbindelse med de forskellige former for samarbejde og trivsel i projektet belyses. Anvisninger til løsninger indstilles under punkt 2 ”</w:t>
            </w:r>
            <w:r w:rsidR="00F84DBF">
              <w:rPr>
                <w:rFonts w:ascii="Calibri" w:hAnsi="Calibri" w:cs="Calibri"/>
                <w:bCs/>
                <w:sz w:val="22"/>
                <w:szCs w:val="22"/>
              </w:rPr>
              <w:t>I</w:t>
            </w:r>
            <w:r w:rsidRPr="000A7431">
              <w:rPr>
                <w:rFonts w:ascii="Calibri" w:hAnsi="Calibri" w:cs="Calibri"/>
                <w:bCs/>
                <w:sz w:val="22"/>
                <w:szCs w:val="22"/>
              </w:rPr>
              <w:t>ndstilling til beslutning”.</w:t>
            </w:r>
          </w:p>
          <w:p w14:paraId="61AAB665" w14:textId="77777777" w:rsidR="000A7431" w:rsidRPr="000A7431" w:rsidRDefault="000A7431" w:rsidP="0064484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D241CA0" w14:textId="77777777" w:rsidR="00644849" w:rsidRPr="000A7431" w:rsidRDefault="00644849" w:rsidP="0064484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A7431">
              <w:rPr>
                <w:rFonts w:ascii="Calibri" w:hAnsi="Calibri" w:cs="Calibri"/>
                <w:bCs/>
                <w:sz w:val="22"/>
                <w:szCs w:val="22"/>
              </w:rPr>
              <w:t xml:space="preserve">Der tænkes specifikt på: </w:t>
            </w:r>
          </w:p>
          <w:p w14:paraId="1D6B2176" w14:textId="77777777" w:rsidR="00644849" w:rsidRPr="000A7431" w:rsidRDefault="00644849" w:rsidP="000A7431">
            <w:pPr>
              <w:numPr>
                <w:ilvl w:val="0"/>
                <w:numId w:val="29"/>
              </w:numPr>
              <w:rPr>
                <w:rFonts w:ascii="Calibri" w:hAnsi="Calibri" w:cs="Calibri"/>
                <w:sz w:val="22"/>
                <w:szCs w:val="22"/>
              </w:rPr>
            </w:pPr>
            <w:r w:rsidRPr="000A7431">
              <w:rPr>
                <w:rFonts w:ascii="Calibri" w:hAnsi="Calibri" w:cs="Calibri"/>
                <w:sz w:val="22"/>
                <w:szCs w:val="22"/>
              </w:rPr>
              <w:t xml:space="preserve">Hvordan er trivslen og engagementet i projektteamet? </w:t>
            </w:r>
          </w:p>
          <w:p w14:paraId="31EF5EBF" w14:textId="77777777" w:rsidR="00644849" w:rsidRPr="000A7431" w:rsidRDefault="00644849" w:rsidP="000A7431">
            <w:pPr>
              <w:numPr>
                <w:ilvl w:val="0"/>
                <w:numId w:val="29"/>
              </w:numPr>
              <w:rPr>
                <w:rFonts w:ascii="Calibri" w:hAnsi="Calibri" w:cs="Calibri"/>
                <w:sz w:val="22"/>
                <w:szCs w:val="22"/>
              </w:rPr>
            </w:pPr>
            <w:r w:rsidRPr="000A7431">
              <w:rPr>
                <w:rFonts w:ascii="Calibri" w:hAnsi="Calibri" w:cs="Calibri"/>
                <w:sz w:val="22"/>
                <w:szCs w:val="22"/>
              </w:rPr>
              <w:t>Interessentengagement – er der opbakning fra de væsentligste interessenter?</w:t>
            </w:r>
          </w:p>
          <w:p w14:paraId="531DD403" w14:textId="77777777" w:rsidR="00644849" w:rsidRDefault="00644849" w:rsidP="000A7431">
            <w:pPr>
              <w:numPr>
                <w:ilvl w:val="0"/>
                <w:numId w:val="29"/>
              </w:numPr>
              <w:rPr>
                <w:rFonts w:ascii="Calibri" w:hAnsi="Calibri" w:cs="Calibri"/>
                <w:sz w:val="22"/>
                <w:szCs w:val="22"/>
              </w:rPr>
            </w:pPr>
            <w:r w:rsidRPr="000A7431">
              <w:rPr>
                <w:rFonts w:ascii="Calibri" w:hAnsi="Calibri" w:cs="Calibri"/>
                <w:sz w:val="22"/>
                <w:szCs w:val="22"/>
              </w:rPr>
              <w:t xml:space="preserve">Forholdet mellem styregruppe og projektledere – herunder særligt i forhold til projektejeren. </w:t>
            </w:r>
          </w:p>
          <w:p w14:paraId="471285AD" w14:textId="7BF0774E" w:rsidR="00F84DBF" w:rsidRPr="000A7431" w:rsidRDefault="00F84DBF" w:rsidP="00F84D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D7C56B2" w14:textId="77777777" w:rsidR="00335458" w:rsidRDefault="00335458" w:rsidP="00335458">
      <w:pPr>
        <w:rPr>
          <w:rFonts w:ascii="Calibri" w:hAnsi="Calibri" w:cs="Calibri"/>
          <w:b/>
          <w:sz w:val="22"/>
          <w:szCs w:val="22"/>
        </w:rPr>
      </w:pPr>
    </w:p>
    <w:p w14:paraId="5616D297" w14:textId="77777777" w:rsidR="00800C01" w:rsidRPr="00BD15BB" w:rsidRDefault="00800C01">
      <w:pPr>
        <w:rPr>
          <w:rFonts w:ascii="Calibri" w:hAnsi="Calibri" w:cs="Calibri"/>
          <w:b/>
          <w:sz w:val="22"/>
          <w:szCs w:val="22"/>
        </w:rPr>
      </w:pPr>
    </w:p>
    <w:p w14:paraId="4499C24C" w14:textId="77777777" w:rsidR="00800C01" w:rsidRPr="00BD15BB" w:rsidRDefault="00800C01">
      <w:pPr>
        <w:rPr>
          <w:rFonts w:ascii="Calibri" w:hAnsi="Calibri" w:cs="Calibri"/>
          <w:b/>
          <w:sz w:val="22"/>
          <w:szCs w:val="22"/>
        </w:rPr>
      </w:pPr>
    </w:p>
    <w:p w14:paraId="59BFB679" w14:textId="77777777" w:rsidR="001D07F2" w:rsidRPr="00BD15BB" w:rsidRDefault="001D07F2">
      <w:pPr>
        <w:rPr>
          <w:rFonts w:ascii="Calibri" w:hAnsi="Calibri" w:cs="Calibri"/>
          <w:b/>
          <w:sz w:val="22"/>
          <w:szCs w:val="22"/>
        </w:rPr>
      </w:pPr>
    </w:p>
    <w:p w14:paraId="2AC82A22" w14:textId="77777777" w:rsidR="00800C01" w:rsidRPr="00BD15BB" w:rsidRDefault="00800C01">
      <w:pPr>
        <w:rPr>
          <w:rFonts w:ascii="Calibri" w:hAnsi="Calibri" w:cs="Calibri"/>
          <w:b/>
          <w:sz w:val="22"/>
          <w:szCs w:val="22"/>
        </w:rPr>
      </w:pPr>
    </w:p>
    <w:p w14:paraId="5C051C96" w14:textId="77777777" w:rsidR="000E10BE" w:rsidRPr="00BD15BB" w:rsidRDefault="000E10BE" w:rsidP="003F49DF">
      <w:pPr>
        <w:rPr>
          <w:rFonts w:ascii="Calibri" w:hAnsi="Calibri" w:cs="Calibri"/>
          <w:bCs/>
          <w:sz w:val="22"/>
          <w:szCs w:val="22"/>
        </w:rPr>
      </w:pPr>
    </w:p>
    <w:p w14:paraId="4B269636" w14:textId="77777777" w:rsidR="003F49DF" w:rsidRPr="00BD15BB" w:rsidRDefault="003F49DF" w:rsidP="003F49DF">
      <w:pPr>
        <w:ind w:left="360"/>
        <w:rPr>
          <w:rFonts w:ascii="Calibri" w:hAnsi="Calibri" w:cs="Calibri"/>
          <w:b/>
          <w:sz w:val="22"/>
          <w:szCs w:val="22"/>
        </w:rPr>
      </w:pPr>
    </w:p>
    <w:p w14:paraId="225D68CA" w14:textId="77777777" w:rsidR="00335458" w:rsidRPr="00BD15BB" w:rsidRDefault="00335458" w:rsidP="00335458">
      <w:pPr>
        <w:rPr>
          <w:rFonts w:ascii="Calibri" w:hAnsi="Calibri" w:cs="Calibri"/>
          <w:sz w:val="22"/>
          <w:szCs w:val="22"/>
        </w:rPr>
      </w:pPr>
    </w:p>
    <w:p w14:paraId="7489D8AF" w14:textId="77777777" w:rsidR="00335458" w:rsidRPr="00BD15BB" w:rsidRDefault="00335458">
      <w:pPr>
        <w:rPr>
          <w:rFonts w:ascii="Calibri" w:hAnsi="Calibri" w:cs="Calibri"/>
          <w:sz w:val="22"/>
          <w:szCs w:val="22"/>
        </w:rPr>
      </w:pPr>
    </w:p>
    <w:p w14:paraId="674AA077" w14:textId="77777777" w:rsidR="00800C01" w:rsidRPr="00BD15BB" w:rsidRDefault="00800C01">
      <w:pPr>
        <w:rPr>
          <w:rFonts w:ascii="Calibri" w:hAnsi="Calibri" w:cs="Calibri"/>
          <w:sz w:val="22"/>
          <w:szCs w:val="22"/>
        </w:rPr>
      </w:pPr>
    </w:p>
    <w:p w14:paraId="34FAEED7" w14:textId="77777777" w:rsidR="00800C01" w:rsidRPr="00BD15BB" w:rsidRDefault="00800C01">
      <w:pPr>
        <w:rPr>
          <w:rFonts w:ascii="Calibri" w:hAnsi="Calibri" w:cs="Calibri"/>
          <w:bCs/>
          <w:sz w:val="22"/>
          <w:szCs w:val="22"/>
        </w:rPr>
      </w:pPr>
    </w:p>
    <w:sectPr w:rsidR="00800C01" w:rsidRPr="00BD15BB" w:rsidSect="009D603E">
      <w:headerReference w:type="default" r:id="rId7"/>
      <w:footerReference w:type="default" r:id="rId8"/>
      <w:headerReference w:type="first" r:id="rId9"/>
      <w:footerReference w:type="first" r:id="rId10"/>
      <w:type w:val="oddPage"/>
      <w:pgSz w:w="11907" w:h="16840" w:code="9"/>
      <w:pgMar w:top="1418" w:right="851" w:bottom="1418" w:left="1134" w:header="102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3822C" w14:textId="77777777" w:rsidR="00F443D9" w:rsidRDefault="00F443D9">
      <w:r>
        <w:separator/>
      </w:r>
    </w:p>
  </w:endnote>
  <w:endnote w:type="continuationSeparator" w:id="0">
    <w:p w14:paraId="02F20131" w14:textId="77777777" w:rsidR="00F443D9" w:rsidRDefault="00F4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3895E" w14:textId="77777777" w:rsidR="000A7431" w:rsidRDefault="000A7431" w:rsidP="000A7431">
    <w:pPr>
      <w:pStyle w:val="Sidefod"/>
      <w:jc w:val="center"/>
    </w:pPr>
    <w:r>
      <w:fldChar w:fldCharType="begin"/>
    </w:r>
    <w:r>
      <w:instrText>PAGE   \* MERGEFORMAT</w:instrText>
    </w:r>
    <w:r>
      <w:fldChar w:fldCharType="separate"/>
    </w:r>
    <w:r w:rsidR="0091315A">
      <w:rPr>
        <w:noProof/>
      </w:rPr>
      <w:t>3</w:t>
    </w:r>
    <w:r>
      <w:fldChar w:fldCharType="end"/>
    </w:r>
    <w:r>
      <w:t xml:space="preserve"> af 4</w:t>
    </w:r>
  </w:p>
  <w:p w14:paraId="7F19ABB1" w14:textId="77777777" w:rsidR="001D07F2" w:rsidRPr="004D4966" w:rsidRDefault="001D07F2" w:rsidP="00FE75DB">
    <w:pPr>
      <w:pStyle w:val="Sidefod"/>
      <w:ind w:left="3544" w:hanging="3544"/>
      <w:rPr>
        <w:rFonts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ADC81" w14:textId="77777777" w:rsidR="00800C01" w:rsidRDefault="00800C01">
    <w:pPr>
      <w:pStyle w:val="Sidefod"/>
    </w:pPr>
    <w:r>
      <w:t>Statusrapport 1</w:t>
    </w:r>
    <w:r>
      <w:tab/>
      <w:t>Økonomistyrelsen Projektledelse modul 2</w:t>
    </w:r>
    <w:r>
      <w:tab/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  <w:r>
      <w:rPr>
        <w:rStyle w:val="Sidetal"/>
      </w:rPr>
      <w:t xml:space="preserve"> af 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9D603E">
      <w:rPr>
        <w:rStyle w:val="Sidetal"/>
        <w:noProof/>
      </w:rPr>
      <w:t>3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A3C1F" w14:textId="77777777" w:rsidR="00F443D9" w:rsidRDefault="00F443D9">
      <w:r>
        <w:separator/>
      </w:r>
    </w:p>
  </w:footnote>
  <w:footnote w:type="continuationSeparator" w:id="0">
    <w:p w14:paraId="4B79DE27" w14:textId="77777777" w:rsidR="00F443D9" w:rsidRDefault="00F44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97B89" w14:textId="77777777" w:rsidR="00003EF0" w:rsidRDefault="00003EF0" w:rsidP="00003EF0">
    <w:pPr>
      <w:tabs>
        <w:tab w:val="right" w:pos="9639"/>
      </w:tabs>
    </w:pPr>
    <w:r>
      <w:rPr>
        <w:rFonts w:ascii="Verdana" w:hAnsi="Verdana"/>
        <w:b/>
        <w:sz w:val="28"/>
        <w:szCs w:val="28"/>
      </w:rPr>
      <w:t>Projektledelse 2. udgave</w:t>
    </w:r>
    <w:r>
      <w:rPr>
        <w:rFonts w:ascii="Verdana" w:hAnsi="Verdana"/>
      </w:rPr>
      <w:tab/>
    </w:r>
    <w:r>
      <w:rPr>
        <w:rFonts w:ascii="Verdana" w:hAnsi="Verdana"/>
        <w:b/>
        <w:sz w:val="40"/>
        <w:szCs w:val="40"/>
      </w:rPr>
      <w:t>Trojka</w:t>
    </w:r>
    <w:r>
      <w:rPr>
        <w:rFonts w:ascii="Verdana" w:hAnsi="Verdana"/>
        <w:b/>
        <w:sz w:val="28"/>
        <w:szCs w:val="28"/>
      </w:rPr>
      <w:br/>
    </w:r>
    <w:r>
      <w:rPr>
        <w:rFonts w:ascii="Verdana" w:hAnsi="Verdana"/>
        <w:b/>
        <w:sz w:val="24"/>
        <w:szCs w:val="24"/>
      </w:rPr>
      <w:t>Kapitel 8</w:t>
    </w:r>
  </w:p>
  <w:p w14:paraId="006CFA4A" w14:textId="77777777" w:rsidR="00800C01" w:rsidRDefault="00800C0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263A" w14:textId="77777777" w:rsidR="00800C01" w:rsidRDefault="00DF3C3A">
    <w:pPr>
      <w:pStyle w:val="Overskrift1"/>
      <w:jc w:val="center"/>
      <w:rPr>
        <w:rFonts w:ascii="Comic Sans MS" w:hAnsi="Comic Sans MS"/>
      </w:rPr>
    </w:pPr>
    <w:r>
      <w:rPr>
        <w:rFonts w:ascii="Comic Sans MS" w:hAnsi="Comic Sans MS"/>
        <w:noProof/>
        <w:sz w:val="20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A103C4F" wp14:editId="0BE6926C">
              <wp:simplePos x="0" y="0"/>
              <wp:positionH relativeFrom="column">
                <wp:posOffset>-22225</wp:posOffset>
              </wp:positionH>
              <wp:positionV relativeFrom="paragraph">
                <wp:posOffset>-10795</wp:posOffset>
              </wp:positionV>
              <wp:extent cx="617220" cy="686435"/>
              <wp:effectExtent l="0" t="0" r="0" b="0"/>
              <wp:wrapNone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" cy="686435"/>
                        <a:chOff x="1023" y="653"/>
                        <a:chExt cx="1272" cy="1401"/>
                      </a:xfrm>
                    </wpg:grpSpPr>
                    <wps:wsp>
                      <wps:cNvPr id="2" name="Rectangle 10"/>
                      <wps:cNvSpPr>
                        <a:spLocks noChangeArrowheads="1"/>
                      </wps:cNvSpPr>
                      <wps:spPr bwMode="auto">
                        <a:xfrm>
                          <a:off x="1023" y="737"/>
                          <a:ext cx="1272" cy="1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1" descr="Niveau 2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6" y="653"/>
                          <a:ext cx="1156" cy="14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58722D" id="Group 9" o:spid="_x0000_s1026" style="position:absolute;margin-left:-1.75pt;margin-top:-.85pt;width:48.6pt;height:54.05pt;z-index:251657728" coordorigin="1023,653" coordsize="1272,1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kcg8QAMAAOoHAAAOAAAAZHJzL2Uyb0RvYy54bWykVdtO3DAQfa/Uf7D8&#10;Dtlkr0S7ixAUhEQpKu0HOI6TWCS2azubpV/fsZ29UgSlK200ztjjM2fOTObn66ZGK6YNl2KB49MB&#10;RkxQmXNRLvDPH9cnM4yMJSIntRRsgZ+ZwefLz5/mnUpZIitZ50wjCCJM2qkFrqxVaRQZWrGGmFOp&#10;mABnIXVDLCx1GeWadBC9qaNkMJhEndS50pIyY+DtVXDipY9fFIzab0VhmEX1AgM265/aPzP3jJZz&#10;kpaaqIrTHgb5AIqGcAGXbkNdEUtQq/mLUA2nWhpZ2FMqm0gWBafM5wDZxIOjbG60bJXPpUy7Um1p&#10;AmqPePpwWHq/etCI51A7jARpoET+VnTmqOlUmcKOG60e1YMO+YF5J+mTAXd07HfrMmxGWfdV5hCO&#10;tFZ6ataFblwISBqtfQWetxVga4sovJzE0ySBOlFwTWaT0XAcKkQrKKM7FQ+SIUbOOx5uXF/6w3Ey&#10;TcLReDSInTciabjVI+2RubRAbGbHp/k/Ph8ropgvk3Fs9XwClMDndxAhEWXNUOz15m6HbRtGTaAT&#10;CXlZwTZ2obXsKkZyQBWSODjgFgaK8Sa/W6amw2lgakPyHk/xbHbAE0mVNvaGyQY5Y4E1gPfVI6s7&#10;YwOlmy2umEbWPL/mde0Xuswua41WBLrt2v/66AfbauE2C+mOhYjuDZQoZBbqk8n8GbLUMrQsjBgw&#10;Kql/Y9RBuy6w+dUSzTCqbwUwdRaPRq6//WI0njoR6X1Ptu8hgkKoBbYYBfPShpnQKs3LCm6KfdJC&#10;XoB6C+4Td/gCqh4sSGg5V5ym8O97E6wXWnp7hsEp27pcwhxs3hWjIfqpVScwRhSxPOM1t89+JAJy&#10;B0qsHjh1TesWO1lC9wRZgtddimJo/JwZCgTc8xUjLUpmXnebcyEKKINT3/g7pRoF6giT41XxHkaJ&#10;3PIAWVZztdGPs3sOAM3RiPsLjWF8XknaNkzY8D3QrAY6pDAVVwY0kLImYzkI+Tb3WYFkNXUtCcoD&#10;22pmaeXMAtTYv4exsXV4xDuQDv/72i8eTA4H1bb94jF43IR7Mab+uf22TUTSV7pqAxg060z4e/X6&#10;DwpYB1+s/bXftftEL/8AAAD//wMAUEsDBAoAAAAAAAAAIQDssVp37AQAAOwEAAAUAAAAZHJzL21l&#10;ZGlhL2ltYWdlMS5wbmeJUE5HDQoaCgAAAA1JSERSAAAAWAAAAGsIAwAAAMSltQUAAABgUExURYqa&#10;t1Bnk7i81ejp8fHz9yRBeNTa5G2ApUFaiqizydDS4+Pm7TJNge3u9ZmnwKary9zd6rK20vn6/MTH&#10;3LfA0l50nHyNrsrN4PP0+L7B2dbY58XN26ClxxU0b////wAAABUusJQAAAAfdFJOU///////////&#10;/////////////////////////////wDNGXYQAAAAAWJLR0QecgogKwAAAAxjbVBQSkNtcDA3MTIA&#10;AAADSABzvAAAA/dJREFUaEPtmtuWoyAQRTVtTNIm9jWZS5T//8yBKgSE4lLoPMxaw1PEsC2Kc7BD&#10;dfOci9tFpNq0aoeGAZ6ffwt87BPkLRHP1y5O3gSez3HyNvB8j4a8ETyfYuSt4HmMkDeD54ict4Nn&#10;WnQ7gGk57wCm5bwHmJTzLmBKzvuACTlnwA2p0lO4tQaiqwJ35zy5CiwIsi+6OrDojkHMHrkSLPqQ&#10;vN5Da8FZcjVYfIcL6O6h9WBxSZI3gCmylfMWsEgZZROYIBvRbQOLNpSz3gQ2ggkL7gMmzL0TWAy+&#10;BfcCBxbcDeyT9wN7RmGBb8m/sddkFvj1R5rcOHLmgaf3NNkxNxNcTuaCp0yezfuVDX5Lk4252eDp&#10;7WcyzwuZD54+PpNk/X6tAJeRa8DTr7ToeiXnKvD0lbdgHXjKWFC+uSvBOaM8qsE58vJHS9k779X9&#10;WsaCtamYpowF68E5CyK5IhVTzij14BJyVcRTzoK1qZDRZCxYmuPb23pm8ipjwcLFE+8BOGeUshwL&#10;PrkULL7CmF9SW10xmCAnLVgO/vwIYk6Ry8GCICfeggywIEQXJ3PAFPkQW0AWmBJdzII8MIPMBFNy&#10;/v1CNS6YIofWCXqCE+/wTIgQ3T5gSs55ckHEghJdllwEriGXgSnRZWIuBPPJpWC26IrBXHI5mCnn&#10;cjBTzgwwT3QcMIvMAnNEd2i656oNyR8zN3LDpDpv9Al3+qdS0d3/YJOmfzAVIDdT7+rVVWclaNQH&#10;N2zTA6ADvjNYDI7W5eOFDIetT1tSvuqcdd4hbAv9+D2odsKxlturwUddZHXAeISpS9EjXNgyCyL0&#10;UZYKOQbWD8PjYYy4BYz+pXyFz/bwGMBLbUQJIAqeHxCDC8azfpgKzrn3wEsxQOUrDp6/fTAGNJo5&#10;n/VjjVRNZmS+EmA4bHcjFg8FVuHg0l088AC9Ol8JMJQVV2AcKcOBpTsud5eI4bl3uNXFIkYFyIVa&#10;gQWMkr2wdHKJbI7VesGgHvJxiYFbPF0dPTAWgTpcOimqFRhuXnE2bRSsx+C6a7nJoCDUEeSqdLcC&#10;w3QeAvM1RHLcig4YR5iYBUM4cAec4oIRKBcchjRRsICzOWwWbJ18NmIccX9AL7ZtC8+9gqYdS5/R&#10;0qrH1r4s2JaAoFiFiUJV4DxMg4ilcGTDrFuwhTjgZR44xAH7//qCZlFiQV/dHbA5EHbAS1rxfQDg&#10;s5y+ToATsa66tM0JP40O2NRkXLBOEO7LfgXrgRs0kNapOXYueCleumC0gd7jfLDea0GOuBku7Vus&#10;wChzRxUySujSC+aBl8NH9FFvCw1XuaE1QyObKVCO6mpw+9Rn2OGUcNRd28wLDbp6MTRKe+0JaH8A&#10;4VfwR8f1hVQAAAAASUVORK5CYIJQSwMEFAAGAAgAAAAhACS08RreAAAACAEAAA8AAABkcnMvZG93&#10;bnJldi54bWxMj0FLw0AQhe+C/2EZwVu7ibFVYzalFPVUBFtBvE2TaRKanQ3ZbZL+e8eTnh7D+3jz&#10;XraabKsG6n3j2EA8j0ARF65suDLwuX+dPYLyAbnE1jEZuJCHVX59lWFaupE/aNiFSkkI+xQN1CF0&#10;qda+qMmin7uOWLyj6y0GOftKlz2OEm5bfRdFS22xYflQY0ebmorT7mwNvI04rpP4ZdiejpvL937x&#10;/rWNyZjbm2n9DCrQFP5g+K0v1SGXTgd35tKr1sAsWQgpGj+AEv8pET0IFy3vQeeZ/j8g/w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Akcg8QAMAAOoHAAAOAAAA&#10;AAAAAAAAAAAAADoCAABkcnMvZTJvRG9jLnhtbFBLAQItAAoAAAAAAAAAIQDssVp37AQAAOwEAAAU&#10;AAAAAAAAAAAAAAAAAKYFAABkcnMvbWVkaWEvaW1hZ2UxLnBuZ1BLAQItABQABgAIAAAAIQAktPEa&#10;3gAAAAgBAAAPAAAAAAAAAAAAAAAAAMQKAABkcnMvZG93bnJldi54bWxQSwECLQAUAAYACAAAACEA&#10;qiYOvrwAAAAhAQAAGQAAAAAAAAAAAAAAAADPCwAAZHJzL19yZWxzL2Uyb0RvYy54bWwucmVsc1BL&#10;BQYAAAAABgAGAHwBAADCDAAAAAA=&#10;">
              <v:rect id="Rectangle 10" o:spid="_x0000_s1027" style="position:absolute;left:1023;top:737;width:1272;height:1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8" type="#_x0000_t75" alt="Niveau 281" style="position:absolute;left:1106;top:653;width:1156;height:1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we6wgAAANoAAAAPAAAAZHJzL2Rvd25yZXYueG1sRI9Pi8Iw&#10;FMTvgt8hPGFvmuquIl2jiCjubfEP3T0+mrdtsXkpTazx228EweMwM79hFqtgatFR6yrLCsajBARx&#10;bnXFhYLzaTecg3AeWWNtmRTcycFq2e8tMNX2xgfqjr4QEcIuRQWl900qpctLMuhGtiGO3p9tDfoo&#10;20LqFm8Rbmo5SZKZNFhxXCixoU1J+eV4NQq4y0L2S+OP9U9WhGkekv03b5V6G4T1JwhPwb/Cz/aX&#10;VvAOjyvxBsjlPwAAAP//AwBQSwECLQAUAAYACAAAACEA2+H2y+4AAACFAQAAEwAAAAAAAAAAAAAA&#10;AAAAAAAAW0NvbnRlbnRfVHlwZXNdLnhtbFBLAQItABQABgAIAAAAIQBa9CxbvwAAABUBAAALAAAA&#10;AAAAAAAAAAAAAB8BAABfcmVscy8ucmVsc1BLAQItABQABgAIAAAAIQDsIwe6wgAAANoAAAAPAAAA&#10;AAAAAAAAAAAAAAcCAABkcnMvZG93bnJldi54bWxQSwUGAAAAAAMAAwC3AAAA9gIAAAAA&#10;">
                <v:imagedata r:id="rId2" o:title="Niveau 281"/>
              </v:shape>
            </v:group>
          </w:pict>
        </mc:Fallback>
      </mc:AlternateContent>
    </w:r>
    <w:r w:rsidR="00800C01">
      <w:rPr>
        <w:rFonts w:ascii="Comic Sans MS" w:hAnsi="Comic Sans MS"/>
        <w:noProof/>
      </w:rPr>
      <w:t>Statusrapport</w:t>
    </w:r>
  </w:p>
  <w:p w14:paraId="56A95324" w14:textId="77777777" w:rsidR="00800C01" w:rsidRDefault="00800C01">
    <w:pPr>
      <w:pBdr>
        <w:bottom w:val="double" w:sz="4" w:space="0" w:color="auto"/>
      </w:pBdr>
    </w:pPr>
  </w:p>
  <w:p w14:paraId="38E75E46" w14:textId="77777777" w:rsidR="00800C01" w:rsidRDefault="00800C01">
    <w:pPr>
      <w:pStyle w:val="Sidehoved"/>
    </w:pPr>
  </w:p>
  <w:p w14:paraId="1F18873D" w14:textId="77777777" w:rsidR="00800C01" w:rsidRDefault="00800C0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DE081E"/>
    <w:multiLevelType w:val="hybridMultilevel"/>
    <w:tmpl w:val="1D36F23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241BB1"/>
    <w:multiLevelType w:val="singleLevel"/>
    <w:tmpl w:val="275EB4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587FC4"/>
    <w:multiLevelType w:val="singleLevel"/>
    <w:tmpl w:val="C74412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CB36AD"/>
    <w:multiLevelType w:val="hybridMultilevel"/>
    <w:tmpl w:val="9CEE04E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4E4EBD"/>
    <w:multiLevelType w:val="singleLevel"/>
    <w:tmpl w:val="D144A5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337545C"/>
    <w:multiLevelType w:val="hybridMultilevel"/>
    <w:tmpl w:val="9718F9F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E43E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 w15:restartNumberingAfterBreak="0">
    <w:nsid w:val="1581330F"/>
    <w:multiLevelType w:val="singleLevel"/>
    <w:tmpl w:val="FA6473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E21A48"/>
    <w:multiLevelType w:val="singleLevel"/>
    <w:tmpl w:val="028E3FE0"/>
    <w:lvl w:ilvl="0">
      <w:start w:val="1"/>
      <w:numFmt w:val="decimal"/>
      <w:lvlText w:val="%1)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10" w15:restartNumberingAfterBreak="0">
    <w:nsid w:val="35E25C35"/>
    <w:multiLevelType w:val="multilevel"/>
    <w:tmpl w:val="528E98CC"/>
    <w:lvl w:ilvl="0">
      <w:start w:val="1"/>
      <w:numFmt w:val="decimal"/>
      <w:lvlText w:val="%1.0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13"/>
        </w:tabs>
        <w:ind w:left="391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17"/>
        </w:tabs>
        <w:ind w:left="521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521"/>
        </w:tabs>
        <w:ind w:left="652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25"/>
        </w:tabs>
        <w:ind w:left="782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11" w15:restartNumberingAfterBreak="0">
    <w:nsid w:val="3A395ACE"/>
    <w:multiLevelType w:val="singleLevel"/>
    <w:tmpl w:val="D17C3E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D92563B"/>
    <w:multiLevelType w:val="singleLevel"/>
    <w:tmpl w:val="C6DA3C9A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3E645606"/>
    <w:multiLevelType w:val="singleLevel"/>
    <w:tmpl w:val="040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A57CF4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7DB6915"/>
    <w:multiLevelType w:val="hybridMultilevel"/>
    <w:tmpl w:val="C51C6CA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E45CFA"/>
    <w:multiLevelType w:val="hybridMultilevel"/>
    <w:tmpl w:val="68CE45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D4FE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 w15:restartNumberingAfterBreak="0">
    <w:nsid w:val="5E261116"/>
    <w:multiLevelType w:val="hybridMultilevel"/>
    <w:tmpl w:val="7A20AD1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84FDC"/>
    <w:multiLevelType w:val="singleLevel"/>
    <w:tmpl w:val="770A5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A6B654C"/>
    <w:multiLevelType w:val="singleLevel"/>
    <w:tmpl w:val="BE2EA1C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21" w15:restartNumberingAfterBreak="0">
    <w:nsid w:val="6A9D5413"/>
    <w:multiLevelType w:val="singleLevel"/>
    <w:tmpl w:val="451CC394"/>
    <w:lvl w:ilvl="0">
      <w:start w:val="2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22" w15:restartNumberingAfterBreak="0">
    <w:nsid w:val="71FA489D"/>
    <w:multiLevelType w:val="hybridMultilevel"/>
    <w:tmpl w:val="E33292C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C71E60"/>
    <w:multiLevelType w:val="singleLevel"/>
    <w:tmpl w:val="FFFFFFFF"/>
    <w:lvl w:ilvl="0">
      <w:start w:val="1"/>
      <w:numFmt w:val="bullet"/>
      <w:lvlText w:val="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4" w15:restartNumberingAfterBreak="0">
    <w:nsid w:val="77392014"/>
    <w:multiLevelType w:val="hybridMultilevel"/>
    <w:tmpl w:val="13F62788"/>
    <w:lvl w:ilvl="0" w:tplc="942CE5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602C9"/>
    <w:multiLevelType w:val="singleLevel"/>
    <w:tmpl w:val="ED881CD8"/>
    <w:lvl w:ilvl="0">
      <w:start w:val="1"/>
      <w:numFmt w:val="decimal"/>
      <w:lvlText w:val="%1)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26" w15:restartNumberingAfterBreak="0">
    <w:nsid w:val="7CA174A2"/>
    <w:multiLevelType w:val="singleLevel"/>
    <w:tmpl w:val="7FCA10B2"/>
    <w:lvl w:ilvl="0">
      <w:start w:val="2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7"/>
  </w:num>
  <w:num w:numId="5">
    <w:abstractNumId w:val="12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304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59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23"/>
  </w:num>
  <w:num w:numId="10">
    <w:abstractNumId w:val="13"/>
  </w:num>
  <w:num w:numId="11">
    <w:abstractNumId w:val="17"/>
  </w:num>
  <w:num w:numId="12">
    <w:abstractNumId w:val="10"/>
  </w:num>
  <w:num w:numId="13">
    <w:abstractNumId w:val="9"/>
  </w:num>
  <w:num w:numId="14">
    <w:abstractNumId w:val="25"/>
  </w:num>
  <w:num w:numId="15">
    <w:abstractNumId w:val="21"/>
  </w:num>
  <w:num w:numId="16">
    <w:abstractNumId w:val="26"/>
  </w:num>
  <w:num w:numId="17">
    <w:abstractNumId w:val="14"/>
  </w:num>
  <w:num w:numId="18">
    <w:abstractNumId w:val="20"/>
  </w:num>
  <w:num w:numId="19">
    <w:abstractNumId w:val="2"/>
  </w:num>
  <w:num w:numId="20">
    <w:abstractNumId w:val="3"/>
  </w:num>
  <w:num w:numId="21">
    <w:abstractNumId w:val="11"/>
  </w:num>
  <w:num w:numId="22">
    <w:abstractNumId w:val="8"/>
  </w:num>
  <w:num w:numId="23">
    <w:abstractNumId w:val="24"/>
  </w:num>
  <w:num w:numId="24">
    <w:abstractNumId w:val="19"/>
  </w:num>
  <w:num w:numId="25">
    <w:abstractNumId w:val="15"/>
  </w:num>
  <w:num w:numId="26">
    <w:abstractNumId w:val="1"/>
  </w:num>
  <w:num w:numId="27">
    <w:abstractNumId w:val="16"/>
  </w:num>
  <w:num w:numId="28">
    <w:abstractNumId w:val="4"/>
  </w:num>
  <w:num w:numId="29">
    <w:abstractNumId w:val="22"/>
  </w:num>
  <w:num w:numId="30">
    <w:abstractNumId w:val="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48"/>
    <w:rsid w:val="00003EF0"/>
    <w:rsid w:val="000460FF"/>
    <w:rsid w:val="00071951"/>
    <w:rsid w:val="000A7431"/>
    <w:rsid w:val="000E10BE"/>
    <w:rsid w:val="001D07F2"/>
    <w:rsid w:val="00246CD9"/>
    <w:rsid w:val="0028415D"/>
    <w:rsid w:val="002C77E1"/>
    <w:rsid w:val="003030DE"/>
    <w:rsid w:val="00335458"/>
    <w:rsid w:val="00352851"/>
    <w:rsid w:val="003A13BF"/>
    <w:rsid w:val="003C6AEC"/>
    <w:rsid w:val="003F49DF"/>
    <w:rsid w:val="004F6093"/>
    <w:rsid w:val="0051247F"/>
    <w:rsid w:val="005636B4"/>
    <w:rsid w:val="005856A8"/>
    <w:rsid w:val="00622A70"/>
    <w:rsid w:val="00644849"/>
    <w:rsid w:val="00681B45"/>
    <w:rsid w:val="00720E48"/>
    <w:rsid w:val="00724413"/>
    <w:rsid w:val="00732E09"/>
    <w:rsid w:val="00783270"/>
    <w:rsid w:val="00792C0D"/>
    <w:rsid w:val="007C12FB"/>
    <w:rsid w:val="007E29D2"/>
    <w:rsid w:val="00800C01"/>
    <w:rsid w:val="00880B07"/>
    <w:rsid w:val="008B3CE1"/>
    <w:rsid w:val="008E4114"/>
    <w:rsid w:val="0091315A"/>
    <w:rsid w:val="0092090C"/>
    <w:rsid w:val="009250EC"/>
    <w:rsid w:val="009A3418"/>
    <w:rsid w:val="009D603E"/>
    <w:rsid w:val="009F2E3D"/>
    <w:rsid w:val="00AA68CB"/>
    <w:rsid w:val="00AE73E9"/>
    <w:rsid w:val="00B64D18"/>
    <w:rsid w:val="00B92120"/>
    <w:rsid w:val="00BB6D53"/>
    <w:rsid w:val="00BD15BB"/>
    <w:rsid w:val="00C12878"/>
    <w:rsid w:val="00C505C9"/>
    <w:rsid w:val="00CD3C79"/>
    <w:rsid w:val="00D01A47"/>
    <w:rsid w:val="00D830FA"/>
    <w:rsid w:val="00DF3C3A"/>
    <w:rsid w:val="00E53611"/>
    <w:rsid w:val="00EF7027"/>
    <w:rsid w:val="00F01044"/>
    <w:rsid w:val="00F443D9"/>
    <w:rsid w:val="00F84DBF"/>
    <w:rsid w:val="00FE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04FF4D"/>
  <w15:docId w15:val="{D60535AA-7866-49C8-B972-E5F6D47F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sz w:val="72"/>
      <w:u w:val="single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b/>
      <w:sz w:val="72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Overskrift7">
    <w:name w:val="heading 7"/>
    <w:basedOn w:val="Normal"/>
    <w:next w:val="Normal"/>
    <w:qFormat/>
    <w:pPr>
      <w:keepNext/>
      <w:jc w:val="center"/>
      <w:outlineLvl w:val="6"/>
    </w:pPr>
    <w:rPr>
      <w:b/>
      <w:sz w:val="40"/>
      <w:u w:val="single"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b/>
      <w:sz w:val="24"/>
      <w:u w:val="single"/>
    </w:rPr>
  </w:style>
  <w:style w:type="paragraph" w:styleId="Overskrift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Pr>
      <w:sz w:val="24"/>
    </w:rPr>
  </w:style>
  <w:style w:type="paragraph" w:styleId="Indholdsfortegnelse1">
    <w:name w:val="toc 1"/>
    <w:basedOn w:val="Normal"/>
    <w:next w:val="Normal"/>
    <w:autoRedefine/>
    <w:semiHidden/>
    <w:rPr>
      <w:sz w:val="24"/>
    </w:rPr>
  </w:style>
  <w:style w:type="paragraph" w:styleId="Indholdsfortegnelse2">
    <w:name w:val="toc 2"/>
    <w:basedOn w:val="Normal"/>
    <w:next w:val="Normal"/>
    <w:autoRedefine/>
    <w:semiHidden/>
    <w:pPr>
      <w:ind w:left="200"/>
    </w:pPr>
    <w:rPr>
      <w:sz w:val="24"/>
    </w:rPr>
  </w:style>
  <w:style w:type="paragraph" w:styleId="Indholdsfortegnelse3">
    <w:name w:val="toc 3"/>
    <w:basedOn w:val="Normal"/>
    <w:next w:val="Normal"/>
    <w:autoRedefine/>
    <w:semiHidden/>
    <w:pPr>
      <w:ind w:left="400"/>
    </w:pPr>
    <w:rPr>
      <w:sz w:val="24"/>
    </w:rPr>
  </w:style>
  <w:style w:type="paragraph" w:styleId="Brdtekstindrykning">
    <w:name w:val="Body Text Indent"/>
    <w:basedOn w:val="Normal"/>
    <w:pPr>
      <w:widowControl w:val="0"/>
      <w:ind w:left="283"/>
    </w:pPr>
    <w:rPr>
      <w:snapToGrid w:val="0"/>
      <w:sz w:val="24"/>
    </w:rPr>
  </w:style>
  <w:style w:type="character" w:styleId="Sidetal">
    <w:name w:val="page number"/>
    <w:basedOn w:val="Standardskrifttypeiafsnit"/>
  </w:style>
  <w:style w:type="paragraph" w:styleId="Titel">
    <w:name w:val="Title"/>
    <w:basedOn w:val="Normal"/>
    <w:qFormat/>
    <w:pPr>
      <w:jc w:val="center"/>
    </w:pPr>
    <w:rPr>
      <w:rFonts w:ascii="CG Times" w:hAnsi="CG Times"/>
      <w:b/>
      <w:sz w:val="28"/>
      <w:u w:val="single"/>
    </w:rPr>
  </w:style>
  <w:style w:type="table" w:styleId="Tabel-Gitter">
    <w:name w:val="Table Grid"/>
    <w:basedOn w:val="Tabel-Normal"/>
    <w:rsid w:val="0079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hovedTegn">
    <w:name w:val="Sidehoved Tegn"/>
    <w:link w:val="Sidehoved"/>
    <w:uiPriority w:val="99"/>
    <w:rsid w:val="003F49DF"/>
  </w:style>
  <w:style w:type="character" w:styleId="Kommentarhenvisning">
    <w:name w:val="annotation reference"/>
    <w:rsid w:val="00681B45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681B45"/>
  </w:style>
  <w:style w:type="character" w:customStyle="1" w:styleId="KommentartekstTegn">
    <w:name w:val="Kommentartekst Tegn"/>
    <w:basedOn w:val="Standardskrifttypeiafsnit"/>
    <w:link w:val="Kommentartekst"/>
    <w:rsid w:val="00681B45"/>
  </w:style>
  <w:style w:type="paragraph" w:styleId="Kommentaremne">
    <w:name w:val="annotation subject"/>
    <w:basedOn w:val="Kommentartekst"/>
    <w:next w:val="Kommentartekst"/>
    <w:link w:val="KommentaremneTegn"/>
    <w:rsid w:val="00681B45"/>
    <w:rPr>
      <w:b/>
      <w:bCs/>
    </w:rPr>
  </w:style>
  <w:style w:type="character" w:customStyle="1" w:styleId="KommentaremneTegn">
    <w:name w:val="Kommentaremne Tegn"/>
    <w:link w:val="Kommentaremne"/>
    <w:rsid w:val="00681B45"/>
    <w:rPr>
      <w:b/>
      <w:bCs/>
    </w:rPr>
  </w:style>
  <w:style w:type="paragraph" w:styleId="Markeringsbobletekst">
    <w:name w:val="Balloon Text"/>
    <w:basedOn w:val="Normal"/>
    <w:link w:val="MarkeringsbobletekstTegn"/>
    <w:rsid w:val="00681B4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681B45"/>
    <w:rPr>
      <w:rFonts w:ascii="Segoe UI" w:hAnsi="Segoe UI" w:cs="Segoe UI"/>
      <w:sz w:val="18"/>
      <w:szCs w:val="18"/>
    </w:rPr>
  </w:style>
  <w:style w:type="character" w:customStyle="1" w:styleId="SidefodTegn">
    <w:name w:val="Sidefod Tegn"/>
    <w:link w:val="Sidefod"/>
    <w:uiPriority w:val="99"/>
    <w:rsid w:val="000A7431"/>
  </w:style>
  <w:style w:type="paragraph" w:styleId="Listeafsnit">
    <w:name w:val="List Paragraph"/>
    <w:basedOn w:val="Normal"/>
    <w:uiPriority w:val="34"/>
    <w:qFormat/>
    <w:rsid w:val="00352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710</Words>
  <Characters>4331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Skabelon: Statusrapport</vt:lpstr>
      <vt:lpstr>Skabelon: Statusrapport</vt:lpstr>
    </vt:vector>
  </TitlesOfParts>
  <Company>DIEU A/S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Skabelon: Statusrapport</dc:title>
  <dc:creator>DIEU A/S</dc:creator>
  <cp:lastModifiedBy>Niels Vestergaard Olsen</cp:lastModifiedBy>
  <cp:revision>5</cp:revision>
  <cp:lastPrinted>2002-03-19T12:34:00Z</cp:lastPrinted>
  <dcterms:created xsi:type="dcterms:W3CDTF">2021-07-02T11:17:00Z</dcterms:created>
  <dcterms:modified xsi:type="dcterms:W3CDTF">2021-07-02T12:42:00Z</dcterms:modified>
</cp:coreProperties>
</file>