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3169" w14:paraId="75A5BFC9" w14:textId="77777777" w:rsidTr="00C53169">
        <w:trPr>
          <w:trHeight w:val="567"/>
        </w:trPr>
        <w:tc>
          <w:tcPr>
            <w:tcW w:w="9628" w:type="dxa"/>
            <w:shd w:val="clear" w:color="auto" w:fill="E7E6E6" w:themeFill="background2"/>
            <w:vAlign w:val="center"/>
          </w:tcPr>
          <w:p w14:paraId="543E5091" w14:textId="77777777" w:rsidR="00C53169" w:rsidRPr="009C05CC" w:rsidRDefault="00C53169" w:rsidP="00C53169">
            <w:pPr>
              <w:jc w:val="center"/>
              <w:rPr>
                <w:b/>
                <w:bCs/>
              </w:rPr>
            </w:pPr>
            <w:r w:rsidRPr="00806472">
              <w:rPr>
                <w:b/>
                <w:color w:val="000000" w:themeColor="text1"/>
              </w:rPr>
              <w:t>Projektets portræt</w:t>
            </w:r>
          </w:p>
        </w:tc>
      </w:tr>
      <w:tr w:rsidR="00C53169" w14:paraId="04445BCE" w14:textId="77777777" w:rsidTr="00DE15E1">
        <w:trPr>
          <w:trHeight w:val="981"/>
        </w:trPr>
        <w:tc>
          <w:tcPr>
            <w:tcW w:w="9628" w:type="dxa"/>
            <w:vAlign w:val="center"/>
          </w:tcPr>
          <w:p w14:paraId="72BB7E8C" w14:textId="77777777" w:rsidR="00EF43F7" w:rsidRDefault="00C53169" w:rsidP="00C53169">
            <w:r w:rsidRPr="005F0AED">
              <w:rPr>
                <w:b/>
                <w:bCs/>
              </w:rPr>
              <w:t>Formål:</w:t>
            </w:r>
            <w:r>
              <w:t xml:space="preserve"> </w:t>
            </w:r>
          </w:p>
          <w:p w14:paraId="1DF2BCDE" w14:textId="6D868FAF" w:rsidR="005C5C5A" w:rsidRDefault="00617BBF" w:rsidP="00DE15E1">
            <w:r w:rsidRPr="00617BBF">
              <w:t>Projektets portræt bruges til at få et overblik over projektets udfordringer samt kompleksiteten i projektet.</w:t>
            </w:r>
            <w:r>
              <w:t xml:space="preserve"> Projektets portræt hjælper hermed projektlederen med at fokuser</w:t>
            </w:r>
            <w:r w:rsidR="00252BB6">
              <w:t>e</w:t>
            </w:r>
            <w:r>
              <w:t xml:space="preserve"> sin opmærksomhed.</w:t>
            </w:r>
          </w:p>
        </w:tc>
      </w:tr>
      <w:tr w:rsidR="00E35E3B" w14:paraId="3B37D5E6" w14:textId="77777777" w:rsidTr="00DE15E1">
        <w:trPr>
          <w:trHeight w:val="2668"/>
        </w:trPr>
        <w:tc>
          <w:tcPr>
            <w:tcW w:w="9628" w:type="dxa"/>
            <w:vAlign w:val="center"/>
          </w:tcPr>
          <w:p w14:paraId="4D82A86E" w14:textId="77777777" w:rsidR="00E35E3B" w:rsidRDefault="00E35E3B" w:rsidP="00E35E3B">
            <w:r>
              <w:rPr>
                <w:b/>
                <w:bCs/>
              </w:rPr>
              <w:t>Indhold</w:t>
            </w:r>
            <w:r w:rsidRPr="005F0AED">
              <w:rPr>
                <w:b/>
                <w:bCs/>
              </w:rPr>
              <w:t>:</w:t>
            </w:r>
            <w:r>
              <w:t xml:space="preserve"> </w:t>
            </w:r>
          </w:p>
          <w:p w14:paraId="28845F73" w14:textId="77777777" w:rsidR="00617BBF" w:rsidRDefault="00E35E3B" w:rsidP="00E35E3B">
            <w:pPr>
              <w:rPr>
                <w:color w:val="000000" w:themeColor="text1"/>
              </w:rPr>
            </w:pPr>
            <w:r>
              <w:t xml:space="preserve">Projektets portræt </w:t>
            </w:r>
            <w:r>
              <w:rPr>
                <w:color w:val="000000" w:themeColor="text1"/>
              </w:rPr>
              <w:t>beskriver de områder af projektet, som projektlederen i særlig grad skal rette sin opmærksomhed mod. Projektets portræt fokuser</w:t>
            </w:r>
            <w:r w:rsidR="005D19A2">
              <w:rPr>
                <w:color w:val="000000" w:themeColor="text1"/>
              </w:rPr>
              <w:t>er</w:t>
            </w:r>
            <w:r>
              <w:rPr>
                <w:color w:val="000000" w:themeColor="text1"/>
              </w:rPr>
              <w:t xml:space="preserve"> på følgende fire områder: </w:t>
            </w:r>
          </w:p>
          <w:p w14:paraId="794E904C" w14:textId="77777777" w:rsidR="00617BBF" w:rsidRDefault="00617BBF" w:rsidP="00617BBF">
            <w:pPr>
              <w:pStyle w:val="Listeafsnit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845046">
              <w:rPr>
                <w:color w:val="000000" w:themeColor="text1"/>
              </w:rPr>
              <w:t>Det forretningsmæssige</w:t>
            </w:r>
            <w:r>
              <w:rPr>
                <w:color w:val="000000" w:themeColor="text1"/>
              </w:rPr>
              <w:t xml:space="preserve"> område</w:t>
            </w:r>
          </w:p>
          <w:p w14:paraId="5602A56D" w14:textId="77777777" w:rsidR="00617BBF" w:rsidRDefault="00617BBF" w:rsidP="00617BBF">
            <w:pPr>
              <w:pStyle w:val="Listeafsnit"/>
              <w:numPr>
                <w:ilvl w:val="0"/>
                <w:numId w:val="2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Pr="00845046">
              <w:rPr>
                <w:color w:val="000000" w:themeColor="text1"/>
              </w:rPr>
              <w:t>et tekniske</w:t>
            </w:r>
            <w:r>
              <w:rPr>
                <w:color w:val="000000" w:themeColor="text1"/>
              </w:rPr>
              <w:t xml:space="preserve"> område</w:t>
            </w:r>
          </w:p>
          <w:p w14:paraId="3E911D24" w14:textId="77777777" w:rsidR="00617BBF" w:rsidRPr="00617BBF" w:rsidRDefault="00617BBF" w:rsidP="00617BBF">
            <w:pPr>
              <w:pStyle w:val="Listeafsnit"/>
              <w:numPr>
                <w:ilvl w:val="0"/>
                <w:numId w:val="21"/>
              </w:numPr>
              <w:rPr>
                <w:b/>
                <w:bCs/>
              </w:rPr>
            </w:pPr>
            <w:r>
              <w:rPr>
                <w:color w:val="000000" w:themeColor="text1"/>
              </w:rPr>
              <w:t>D</w:t>
            </w:r>
            <w:r w:rsidRPr="00845046">
              <w:rPr>
                <w:color w:val="000000" w:themeColor="text1"/>
              </w:rPr>
              <w:t>et organisatoriske</w:t>
            </w:r>
            <w:r>
              <w:rPr>
                <w:color w:val="000000" w:themeColor="text1"/>
              </w:rPr>
              <w:t xml:space="preserve"> område</w:t>
            </w:r>
          </w:p>
          <w:p w14:paraId="6017C00C" w14:textId="77777777" w:rsidR="00DE15E1" w:rsidRPr="00DE15E1" w:rsidRDefault="00617BBF" w:rsidP="005C5C5A">
            <w:pPr>
              <w:pStyle w:val="Listeafsnit"/>
              <w:numPr>
                <w:ilvl w:val="0"/>
                <w:numId w:val="21"/>
              </w:numPr>
              <w:rPr>
                <w:bCs/>
              </w:rPr>
            </w:pPr>
            <w:r w:rsidRPr="005C5C5A">
              <w:rPr>
                <w:color w:val="000000" w:themeColor="text1"/>
              </w:rPr>
              <w:t>Det politiske område</w:t>
            </w:r>
          </w:p>
          <w:p w14:paraId="0A2F81A0" w14:textId="77777777" w:rsidR="00DE15E1" w:rsidRDefault="00DE15E1" w:rsidP="00DE15E1">
            <w:pPr>
              <w:rPr>
                <w:color w:val="000000" w:themeColor="text1"/>
              </w:rPr>
            </w:pPr>
          </w:p>
          <w:p w14:paraId="5B8C94DD" w14:textId="77777777" w:rsidR="00617BBF" w:rsidRPr="00DE15E1" w:rsidRDefault="00DE15E1" w:rsidP="00DE15E1">
            <w:pPr>
              <w:rPr>
                <w:bCs/>
              </w:rPr>
            </w:pPr>
            <w:r w:rsidRPr="00617BBF">
              <w:rPr>
                <w:bCs/>
              </w:rPr>
              <w:t>Projektets portræt er beskrevet i bogens kapitel 2, afsnit 5.</w:t>
            </w:r>
            <w:r w:rsidR="00617BBF" w:rsidRPr="00DE15E1">
              <w:rPr>
                <w:color w:val="000000" w:themeColor="text1"/>
              </w:rPr>
              <w:t xml:space="preserve"> </w:t>
            </w:r>
          </w:p>
        </w:tc>
      </w:tr>
      <w:tr w:rsidR="00C53169" w14:paraId="7BFF1301" w14:textId="77777777" w:rsidTr="002C5DF5">
        <w:trPr>
          <w:trHeight w:val="2897"/>
        </w:trPr>
        <w:tc>
          <w:tcPr>
            <w:tcW w:w="9628" w:type="dxa"/>
            <w:vAlign w:val="center"/>
          </w:tcPr>
          <w:p w14:paraId="6815BCCE" w14:textId="77777777" w:rsidR="00C53169" w:rsidRPr="005F0AED" w:rsidRDefault="00C53169" w:rsidP="002C5DF5">
            <w:pPr>
              <w:rPr>
                <w:b/>
                <w:bCs/>
              </w:rPr>
            </w:pPr>
            <w:r w:rsidRPr="005F0AED">
              <w:rPr>
                <w:b/>
                <w:bCs/>
              </w:rPr>
              <w:t xml:space="preserve">Proces: </w:t>
            </w:r>
          </w:p>
          <w:p w14:paraId="24F92C64" w14:textId="77777777" w:rsidR="00C53169" w:rsidRDefault="00C53169" w:rsidP="002C5DF5">
            <w:pPr>
              <w:pStyle w:val="Listeafsnit"/>
              <w:numPr>
                <w:ilvl w:val="0"/>
                <w:numId w:val="23"/>
              </w:numPr>
            </w:pPr>
            <w:r>
              <w:t>Arbejd sammen to-og-to eller i grupper</w:t>
            </w:r>
          </w:p>
          <w:p w14:paraId="0628ADFB" w14:textId="77777777" w:rsidR="00630CD7" w:rsidRDefault="00C53169" w:rsidP="002C5DF5">
            <w:pPr>
              <w:pStyle w:val="Listeafsnit"/>
              <w:numPr>
                <w:ilvl w:val="0"/>
                <w:numId w:val="23"/>
              </w:numPr>
            </w:pPr>
            <w:r>
              <w:t>Gennemgå de fire områder</w:t>
            </w:r>
            <w:r w:rsidR="00630CD7">
              <w:t xml:space="preserve"> en efter en</w:t>
            </w:r>
          </w:p>
          <w:p w14:paraId="61A72BC1" w14:textId="77777777" w:rsidR="00C53169" w:rsidRDefault="00630CD7" w:rsidP="002C5DF5">
            <w:pPr>
              <w:pStyle w:val="Listeafsnit"/>
              <w:numPr>
                <w:ilvl w:val="0"/>
                <w:numId w:val="23"/>
              </w:numPr>
            </w:pPr>
            <w:r>
              <w:t>F</w:t>
            </w:r>
            <w:r w:rsidR="00C53169">
              <w:t>oretag en vurdering med hjælp fra nedenstående vurderingsskema</w:t>
            </w:r>
          </w:p>
          <w:p w14:paraId="65468671" w14:textId="77777777" w:rsidR="00C53169" w:rsidRDefault="00C53169" w:rsidP="002C5DF5">
            <w:pPr>
              <w:pStyle w:val="Listeafsnit"/>
              <w:numPr>
                <w:ilvl w:val="0"/>
                <w:numId w:val="23"/>
              </w:numPr>
            </w:pPr>
            <w:r w:rsidRPr="00C53169">
              <w:t>Vurderingen foretages ud fra en skala fra 0 til 5</w:t>
            </w:r>
          </w:p>
          <w:p w14:paraId="5DA09C81" w14:textId="77777777" w:rsidR="00630CD7" w:rsidRDefault="00C53169" w:rsidP="002C5DF5">
            <w:pPr>
              <w:pStyle w:val="Listeafsnit"/>
              <w:numPr>
                <w:ilvl w:val="1"/>
                <w:numId w:val="23"/>
              </w:numPr>
              <w:ind w:left="731"/>
            </w:pPr>
            <w:r w:rsidRPr="00C53169">
              <w:t xml:space="preserve">”0” angiver en status på projektet med lille usikkerhed og stor klarhed, mens </w:t>
            </w:r>
          </w:p>
          <w:p w14:paraId="75A0D993" w14:textId="77777777" w:rsidR="00C53169" w:rsidRDefault="00C53169" w:rsidP="002C5DF5">
            <w:pPr>
              <w:pStyle w:val="Listeafsnit"/>
              <w:numPr>
                <w:ilvl w:val="1"/>
                <w:numId w:val="23"/>
              </w:numPr>
              <w:ind w:left="731"/>
            </w:pPr>
            <w:r w:rsidRPr="00C53169">
              <w:t xml:space="preserve">”5” angiver en status med stor usikkerhed og </w:t>
            </w:r>
            <w:r w:rsidR="005D19A2">
              <w:t>ringe</w:t>
            </w:r>
            <w:r w:rsidRPr="00C53169">
              <w:t xml:space="preserve"> klarhed.</w:t>
            </w:r>
          </w:p>
          <w:p w14:paraId="36C7DF01" w14:textId="28EAC7AD" w:rsidR="00630CD7" w:rsidRDefault="00630CD7" w:rsidP="002C5DF5">
            <w:pPr>
              <w:pStyle w:val="Listeafsnit"/>
              <w:numPr>
                <w:ilvl w:val="0"/>
                <w:numId w:val="23"/>
              </w:numPr>
            </w:pPr>
            <w:r>
              <w:t xml:space="preserve">Overfør vurderingen til skemaet på side </w:t>
            </w:r>
            <w:r w:rsidR="000F74B3">
              <w:t>3</w:t>
            </w:r>
          </w:p>
          <w:p w14:paraId="2CC2F3EB" w14:textId="77798F42" w:rsidR="00630CD7" w:rsidRDefault="00630CD7" w:rsidP="002C5DF5">
            <w:pPr>
              <w:pStyle w:val="Listeafsnit"/>
              <w:numPr>
                <w:ilvl w:val="0"/>
                <w:numId w:val="23"/>
              </w:numPr>
            </w:pPr>
            <w:r>
              <w:t>Tegn en firkant som udtryk for status på projektet set i relation til de fire områder</w:t>
            </w:r>
            <w:r w:rsidR="005C5C5A">
              <w:t xml:space="preserve"> – se figur 2.</w:t>
            </w:r>
            <w:r w:rsidR="000F74B3">
              <w:t>9</w:t>
            </w:r>
            <w:r w:rsidR="005C5C5A">
              <w:t xml:space="preserve"> </w:t>
            </w:r>
            <w:r w:rsidR="00AE726E">
              <w:t>og 2.11</w:t>
            </w:r>
          </w:p>
          <w:p w14:paraId="4E144DF2" w14:textId="77777777" w:rsidR="00C53169" w:rsidRDefault="00C53169" w:rsidP="002C5DF5">
            <w:pPr>
              <w:pStyle w:val="Listeafsnit"/>
              <w:numPr>
                <w:ilvl w:val="0"/>
                <w:numId w:val="23"/>
              </w:numPr>
            </w:pPr>
            <w:r>
              <w:t xml:space="preserve">Diskuter </w:t>
            </w:r>
            <w:r w:rsidR="00630CD7">
              <w:t xml:space="preserve">hvilke tiltag der kan </w:t>
            </w:r>
            <w:r w:rsidR="004755F2">
              <w:t>iværksættes</w:t>
            </w:r>
            <w:r w:rsidR="00630CD7">
              <w:t xml:space="preserve"> for at forbedre projektets situation / status</w:t>
            </w:r>
          </w:p>
        </w:tc>
      </w:tr>
    </w:tbl>
    <w:p w14:paraId="03890241" w14:textId="29904921" w:rsidR="00DD6BB2" w:rsidRDefault="00DD6BB2" w:rsidP="00045498">
      <w:pPr>
        <w:spacing w:after="0"/>
      </w:pPr>
    </w:p>
    <w:p w14:paraId="1F524A3C" w14:textId="77777777" w:rsidR="00DD6BB2" w:rsidRDefault="00DD6BB2">
      <w:r>
        <w:br w:type="page"/>
      </w:r>
    </w:p>
    <w:p w14:paraId="0B57276D" w14:textId="77777777" w:rsidR="00806472" w:rsidRDefault="00806472" w:rsidP="00045498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D6BB2" w14:paraId="3ABED05F" w14:textId="77777777" w:rsidTr="008F5712">
        <w:trPr>
          <w:trHeight w:val="7079"/>
        </w:trPr>
        <w:tc>
          <w:tcPr>
            <w:tcW w:w="9628" w:type="dxa"/>
          </w:tcPr>
          <w:p w14:paraId="28D019C8" w14:textId="467C6541" w:rsidR="00DD6BB2" w:rsidRDefault="00DD6BB2">
            <w:pPr>
              <w:rPr>
                <w:noProof/>
              </w:rPr>
            </w:pPr>
          </w:p>
          <w:p w14:paraId="62A54874" w14:textId="20D99155" w:rsidR="00DD6BB2" w:rsidRDefault="008F5712">
            <w:r w:rsidRPr="008F5712">
              <w:drawing>
                <wp:inline distT="0" distB="0" distL="0" distR="0" wp14:anchorId="55A93EEC" wp14:editId="58DFC3CB">
                  <wp:extent cx="6120130" cy="4265930"/>
                  <wp:effectExtent l="0" t="0" r="0" b="1270"/>
                  <wp:docPr id="3" name="Billed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5A4E95-C974-10A1-A97B-982A4E93B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lede 2">
                            <a:extLst>
                              <a:ext uri="{FF2B5EF4-FFF2-40B4-BE49-F238E27FC236}">
                                <a16:creationId xmlns:a16="http://schemas.microsoft.com/office/drawing/2014/main" id="{655A4E95-C974-10A1-A97B-982A4E93B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426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CEC093" w14:textId="381BD31A" w:rsidR="00DD6BB2" w:rsidRDefault="00DD6BB2"/>
        </w:tc>
      </w:tr>
    </w:tbl>
    <w:p w14:paraId="3A2838E0" w14:textId="77777777" w:rsidR="00B465F6" w:rsidRDefault="00B465F6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20A2F" w14:paraId="34E4A5D8" w14:textId="77777777" w:rsidTr="002C5DF5">
        <w:trPr>
          <w:trHeight w:val="567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228A762F" w14:textId="77777777" w:rsidR="00620A2F" w:rsidRPr="004F52ED" w:rsidRDefault="00620A2F" w:rsidP="0076305E">
            <w:pPr>
              <w:jc w:val="center"/>
              <w:rPr>
                <w:b/>
              </w:rPr>
            </w:pPr>
            <w:r w:rsidRPr="00EC0461">
              <w:rPr>
                <w:b/>
              </w:rPr>
              <w:lastRenderedPageBreak/>
              <w:t>Projektets portræt</w:t>
            </w:r>
          </w:p>
        </w:tc>
      </w:tr>
    </w:tbl>
    <w:p w14:paraId="42BB0EDC" w14:textId="77777777" w:rsidR="00620A2F" w:rsidRDefault="00620A2F">
      <w:pPr>
        <w:rPr>
          <w:b/>
          <w:color w:val="000000" w:themeColor="text1"/>
        </w:rPr>
      </w:pPr>
    </w:p>
    <w:p w14:paraId="1D35DB07" w14:textId="77777777" w:rsidR="003E3B9E" w:rsidRDefault="00EC0461" w:rsidP="008A06ED">
      <w:pPr>
        <w:jc w:val="center"/>
        <w:rPr>
          <w:b/>
          <w:color w:val="000000" w:themeColor="text1"/>
        </w:rPr>
      </w:pPr>
      <w:r w:rsidRPr="00EC0461">
        <w:rPr>
          <w:b/>
          <w:noProof/>
          <w:color w:val="000000" w:themeColor="text1"/>
          <w:lang w:eastAsia="da-DK"/>
        </w:rPr>
        <w:drawing>
          <wp:inline distT="0" distB="0" distL="0" distR="0" wp14:anchorId="0FFD2A92" wp14:editId="7E56D7EF">
            <wp:extent cx="6057900" cy="609904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2614" t="13257" r="22317" b="12817"/>
                    <a:stretch/>
                  </pic:blipFill>
                  <pic:spPr bwMode="auto">
                    <a:xfrm>
                      <a:off x="0" y="0"/>
                      <a:ext cx="6071875" cy="6113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204B7F" w14:textId="77777777" w:rsidR="008A06ED" w:rsidRDefault="008A06ED" w:rsidP="008A06ED">
      <w:pPr>
        <w:spacing w:after="0"/>
      </w:pPr>
    </w:p>
    <w:sectPr w:rsidR="008A06ED" w:rsidSect="00F6367B">
      <w:headerReference w:type="default" r:id="rId10"/>
      <w:footerReference w:type="default" r:id="rId11"/>
      <w:pgSz w:w="11906" w:h="16838"/>
      <w:pgMar w:top="226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491EB" w14:textId="77777777" w:rsidR="00567302" w:rsidRDefault="00567302" w:rsidP="00F57F7D">
      <w:pPr>
        <w:spacing w:after="0" w:line="240" w:lineRule="auto"/>
      </w:pPr>
      <w:r>
        <w:separator/>
      </w:r>
    </w:p>
  </w:endnote>
  <w:endnote w:type="continuationSeparator" w:id="0">
    <w:p w14:paraId="4C385F41" w14:textId="77777777" w:rsidR="00567302" w:rsidRDefault="00567302" w:rsidP="00F5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471118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783C96E" w14:textId="77777777" w:rsidR="0076305E" w:rsidRDefault="0076305E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35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35F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D348BE" w14:textId="77777777" w:rsidR="0076305E" w:rsidRDefault="0076305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61637" w14:textId="77777777" w:rsidR="00567302" w:rsidRDefault="00567302" w:rsidP="00F57F7D">
      <w:pPr>
        <w:spacing w:after="0" w:line="240" w:lineRule="auto"/>
      </w:pPr>
      <w:r>
        <w:separator/>
      </w:r>
    </w:p>
  </w:footnote>
  <w:footnote w:type="continuationSeparator" w:id="0">
    <w:p w14:paraId="2B15B20F" w14:textId="77777777" w:rsidR="00567302" w:rsidRDefault="00567302" w:rsidP="00F57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55A7A" w14:textId="3A718CE1" w:rsidR="00650CC4" w:rsidRPr="00724A58" w:rsidRDefault="00650CC4" w:rsidP="00650CC4">
    <w:pPr>
      <w:tabs>
        <w:tab w:val="right" w:pos="9639"/>
      </w:tabs>
      <w:spacing w:after="0"/>
      <w:rPr>
        <w:rFonts w:ascii="Verdana" w:hAnsi="Verdana"/>
        <w:b/>
        <w:sz w:val="24"/>
        <w:szCs w:val="24"/>
      </w:rPr>
    </w:pPr>
    <w:r>
      <w:rPr>
        <w:rFonts w:ascii="Verdana" w:hAnsi="Verdana"/>
        <w:b/>
        <w:sz w:val="28"/>
        <w:szCs w:val="28"/>
      </w:rPr>
      <w:t xml:space="preserve">Projektledelse </w:t>
    </w:r>
    <w:r w:rsidR="008F5712">
      <w:rPr>
        <w:rFonts w:ascii="Verdana" w:hAnsi="Verdana"/>
        <w:b/>
        <w:sz w:val="28"/>
        <w:szCs w:val="28"/>
      </w:rPr>
      <w:t>3</w:t>
    </w:r>
    <w:r>
      <w:rPr>
        <w:rFonts w:ascii="Verdana" w:hAnsi="Verdana"/>
        <w:b/>
        <w:sz w:val="28"/>
        <w:szCs w:val="28"/>
      </w:rPr>
      <w:t>. udgave</w:t>
    </w:r>
    <w:r>
      <w:rPr>
        <w:rFonts w:ascii="Verdana" w:hAnsi="Verdana"/>
      </w:rPr>
      <w:tab/>
    </w:r>
    <w:r>
      <w:rPr>
        <w:rFonts w:ascii="Verdana" w:hAnsi="Verdana"/>
        <w:b/>
        <w:sz w:val="40"/>
        <w:szCs w:val="40"/>
      </w:rPr>
      <w:t>Trojka</w:t>
    </w:r>
    <w:r>
      <w:rPr>
        <w:rFonts w:ascii="Verdana" w:hAnsi="Verdana"/>
        <w:b/>
        <w:sz w:val="28"/>
        <w:szCs w:val="28"/>
      </w:rPr>
      <w:br/>
    </w:r>
    <w:r>
      <w:rPr>
        <w:rFonts w:ascii="Verdana" w:hAnsi="Verdana"/>
        <w:b/>
        <w:sz w:val="24"/>
        <w:szCs w:val="24"/>
      </w:rPr>
      <w:t>Kapitel 2</w:t>
    </w:r>
  </w:p>
  <w:p w14:paraId="0EA10166" w14:textId="48ABB115" w:rsidR="00DE15E1" w:rsidRPr="00650CC4" w:rsidRDefault="00DE15E1" w:rsidP="00650CC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81EBE"/>
    <w:multiLevelType w:val="hybridMultilevel"/>
    <w:tmpl w:val="10EA2E3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A26326"/>
    <w:multiLevelType w:val="hybridMultilevel"/>
    <w:tmpl w:val="E3B2DB1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001E8"/>
    <w:multiLevelType w:val="hybridMultilevel"/>
    <w:tmpl w:val="A3F4382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797C21"/>
    <w:multiLevelType w:val="hybridMultilevel"/>
    <w:tmpl w:val="B108EF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33188"/>
    <w:multiLevelType w:val="hybridMultilevel"/>
    <w:tmpl w:val="B172E65A"/>
    <w:lvl w:ilvl="0" w:tplc="ADE4A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30CC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526A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2CA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AE11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1847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CCE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28A9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A04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43ECD"/>
    <w:multiLevelType w:val="hybridMultilevel"/>
    <w:tmpl w:val="DBEEF8E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F61A61"/>
    <w:multiLevelType w:val="hybridMultilevel"/>
    <w:tmpl w:val="80662F1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4539F9"/>
    <w:multiLevelType w:val="hybridMultilevel"/>
    <w:tmpl w:val="9E1E79D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46306A"/>
    <w:multiLevelType w:val="hybridMultilevel"/>
    <w:tmpl w:val="28D24E6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3B6EB9"/>
    <w:multiLevelType w:val="hybridMultilevel"/>
    <w:tmpl w:val="01823482"/>
    <w:lvl w:ilvl="0" w:tplc="A9E8BC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9805E1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59883586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DE90F49E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6D0404A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BF584C24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7C1CA732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999EA96A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4C600D0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5EC4439"/>
    <w:multiLevelType w:val="hybridMultilevel"/>
    <w:tmpl w:val="260E32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E0D42"/>
    <w:multiLevelType w:val="hybridMultilevel"/>
    <w:tmpl w:val="BD8EA9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97C7F"/>
    <w:multiLevelType w:val="hybridMultilevel"/>
    <w:tmpl w:val="BE36D652"/>
    <w:lvl w:ilvl="0" w:tplc="BBBE1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188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6D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E8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A62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1A1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6A7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444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CE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C34293B"/>
    <w:multiLevelType w:val="hybridMultilevel"/>
    <w:tmpl w:val="D49017C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BA530D"/>
    <w:multiLevelType w:val="hybridMultilevel"/>
    <w:tmpl w:val="E304B2F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31291F"/>
    <w:multiLevelType w:val="hybridMultilevel"/>
    <w:tmpl w:val="9D3CB50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B562F6"/>
    <w:multiLevelType w:val="hybridMultilevel"/>
    <w:tmpl w:val="9C142F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4541F"/>
    <w:multiLevelType w:val="hybridMultilevel"/>
    <w:tmpl w:val="D346A72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F85AC1"/>
    <w:multiLevelType w:val="hybridMultilevel"/>
    <w:tmpl w:val="F506922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513CE1"/>
    <w:multiLevelType w:val="hybridMultilevel"/>
    <w:tmpl w:val="87A42B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A4E04"/>
    <w:multiLevelType w:val="hybridMultilevel"/>
    <w:tmpl w:val="243C5DA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AB0E23"/>
    <w:multiLevelType w:val="hybridMultilevel"/>
    <w:tmpl w:val="263E692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20A5A"/>
    <w:multiLevelType w:val="hybridMultilevel"/>
    <w:tmpl w:val="9CAE5D2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AE6DDC"/>
    <w:multiLevelType w:val="hybridMultilevel"/>
    <w:tmpl w:val="D818A8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44810">
    <w:abstractNumId w:val="9"/>
  </w:num>
  <w:num w:numId="2" w16cid:durableId="1080567703">
    <w:abstractNumId w:val="12"/>
  </w:num>
  <w:num w:numId="3" w16cid:durableId="1974409038">
    <w:abstractNumId w:val="4"/>
  </w:num>
  <w:num w:numId="4" w16cid:durableId="416288656">
    <w:abstractNumId w:val="13"/>
  </w:num>
  <w:num w:numId="5" w16cid:durableId="121651364">
    <w:abstractNumId w:val="17"/>
  </w:num>
  <w:num w:numId="6" w16cid:durableId="2073847951">
    <w:abstractNumId w:val="11"/>
  </w:num>
  <w:num w:numId="7" w16cid:durableId="1078215568">
    <w:abstractNumId w:val="0"/>
  </w:num>
  <w:num w:numId="8" w16cid:durableId="1675566706">
    <w:abstractNumId w:val="19"/>
  </w:num>
  <w:num w:numId="9" w16cid:durableId="868377702">
    <w:abstractNumId w:val="1"/>
  </w:num>
  <w:num w:numId="10" w16cid:durableId="647632057">
    <w:abstractNumId w:val="16"/>
  </w:num>
  <w:num w:numId="11" w16cid:durableId="23873594">
    <w:abstractNumId w:val="2"/>
  </w:num>
  <w:num w:numId="12" w16cid:durableId="1545362093">
    <w:abstractNumId w:val="8"/>
  </w:num>
  <w:num w:numId="13" w16cid:durableId="49695043">
    <w:abstractNumId w:val="22"/>
  </w:num>
  <w:num w:numId="14" w16cid:durableId="302858058">
    <w:abstractNumId w:val="21"/>
  </w:num>
  <w:num w:numId="15" w16cid:durableId="721054668">
    <w:abstractNumId w:val="14"/>
  </w:num>
  <w:num w:numId="16" w16cid:durableId="1083913661">
    <w:abstractNumId w:val="20"/>
  </w:num>
  <w:num w:numId="17" w16cid:durableId="1370227526">
    <w:abstractNumId w:val="5"/>
  </w:num>
  <w:num w:numId="18" w16cid:durableId="1663855610">
    <w:abstractNumId w:val="6"/>
  </w:num>
  <w:num w:numId="19" w16cid:durableId="1730493226">
    <w:abstractNumId w:val="15"/>
  </w:num>
  <w:num w:numId="20" w16cid:durableId="1889339694">
    <w:abstractNumId w:val="18"/>
  </w:num>
  <w:num w:numId="21" w16cid:durableId="255796666">
    <w:abstractNumId w:val="7"/>
  </w:num>
  <w:num w:numId="22" w16cid:durableId="53823535">
    <w:abstractNumId w:val="10"/>
  </w:num>
  <w:num w:numId="23" w16cid:durableId="861279504">
    <w:abstractNumId w:val="3"/>
  </w:num>
  <w:num w:numId="24" w16cid:durableId="19438816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91"/>
    <w:rsid w:val="00045498"/>
    <w:rsid w:val="00071B84"/>
    <w:rsid w:val="000F74B3"/>
    <w:rsid w:val="00180F3E"/>
    <w:rsid w:val="001A11EE"/>
    <w:rsid w:val="001E4D91"/>
    <w:rsid w:val="001F1F7F"/>
    <w:rsid w:val="00203AF6"/>
    <w:rsid w:val="00221532"/>
    <w:rsid w:val="00252BB6"/>
    <w:rsid w:val="00271AC8"/>
    <w:rsid w:val="002C1535"/>
    <w:rsid w:val="002C5DF5"/>
    <w:rsid w:val="002E3F9E"/>
    <w:rsid w:val="003A0555"/>
    <w:rsid w:val="003E3B9E"/>
    <w:rsid w:val="003E7FAB"/>
    <w:rsid w:val="004755F2"/>
    <w:rsid w:val="00506760"/>
    <w:rsid w:val="00516DC8"/>
    <w:rsid w:val="005201E9"/>
    <w:rsid w:val="00567302"/>
    <w:rsid w:val="005C5C5A"/>
    <w:rsid w:val="005D19A2"/>
    <w:rsid w:val="006163CF"/>
    <w:rsid w:val="00617BBF"/>
    <w:rsid w:val="00620A2F"/>
    <w:rsid w:val="00630CD7"/>
    <w:rsid w:val="00650CC4"/>
    <w:rsid w:val="007375BD"/>
    <w:rsid w:val="007555B1"/>
    <w:rsid w:val="0076305E"/>
    <w:rsid w:val="007719FA"/>
    <w:rsid w:val="007B6896"/>
    <w:rsid w:val="007C1B30"/>
    <w:rsid w:val="007D753B"/>
    <w:rsid w:val="00806472"/>
    <w:rsid w:val="00845046"/>
    <w:rsid w:val="00881D7C"/>
    <w:rsid w:val="008A06ED"/>
    <w:rsid w:val="008D0454"/>
    <w:rsid w:val="008F0B82"/>
    <w:rsid w:val="008F5712"/>
    <w:rsid w:val="00917044"/>
    <w:rsid w:val="0092537D"/>
    <w:rsid w:val="0095738B"/>
    <w:rsid w:val="009A1C8D"/>
    <w:rsid w:val="00A06EE7"/>
    <w:rsid w:val="00A40224"/>
    <w:rsid w:val="00A5213E"/>
    <w:rsid w:val="00AE726E"/>
    <w:rsid w:val="00B26A09"/>
    <w:rsid w:val="00B465F6"/>
    <w:rsid w:val="00B643D6"/>
    <w:rsid w:val="00C53169"/>
    <w:rsid w:val="00C876D8"/>
    <w:rsid w:val="00C87D46"/>
    <w:rsid w:val="00C95E9E"/>
    <w:rsid w:val="00CF47F7"/>
    <w:rsid w:val="00D006C6"/>
    <w:rsid w:val="00D51DA9"/>
    <w:rsid w:val="00D635FC"/>
    <w:rsid w:val="00DA48A8"/>
    <w:rsid w:val="00DD6BB2"/>
    <w:rsid w:val="00DE15E1"/>
    <w:rsid w:val="00E333F8"/>
    <w:rsid w:val="00E35E3B"/>
    <w:rsid w:val="00EC0461"/>
    <w:rsid w:val="00EF43F7"/>
    <w:rsid w:val="00EF653C"/>
    <w:rsid w:val="00F12D8B"/>
    <w:rsid w:val="00F30928"/>
    <w:rsid w:val="00F47005"/>
    <w:rsid w:val="00F57F7D"/>
    <w:rsid w:val="00F6367B"/>
    <w:rsid w:val="00F714AD"/>
    <w:rsid w:val="00FE6111"/>
    <w:rsid w:val="00FF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2B21"/>
  <w15:docId w15:val="{C2C35F09-F500-4A66-B86E-6E4699B2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57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57F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57F7D"/>
  </w:style>
  <w:style w:type="paragraph" w:styleId="Sidefod">
    <w:name w:val="footer"/>
    <w:basedOn w:val="Normal"/>
    <w:link w:val="SidefodTegn"/>
    <w:uiPriority w:val="99"/>
    <w:unhideWhenUsed/>
    <w:rsid w:val="00F57F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7F7D"/>
  </w:style>
  <w:style w:type="paragraph" w:styleId="NormalWeb">
    <w:name w:val="Normal (Web)"/>
    <w:basedOn w:val="Normal"/>
    <w:uiPriority w:val="99"/>
    <w:semiHidden/>
    <w:unhideWhenUsed/>
    <w:rsid w:val="0073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516DC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1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1B8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8D04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0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0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410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81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37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98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8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002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70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14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94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473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0010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319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978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137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1181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816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1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9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2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91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3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7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79992-B85A-442E-A98D-27BEB42C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167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Vestergaard Olsen</dc:creator>
  <cp:lastModifiedBy>Niels Vestergaard Olsen</cp:lastModifiedBy>
  <cp:revision>9</cp:revision>
  <cp:lastPrinted>2021-07-01T11:16:00Z</cp:lastPrinted>
  <dcterms:created xsi:type="dcterms:W3CDTF">2021-07-01T10:42:00Z</dcterms:created>
  <dcterms:modified xsi:type="dcterms:W3CDTF">2025-07-23T12:00:00Z</dcterms:modified>
</cp:coreProperties>
</file>