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BE16" w14:textId="295DBDD8" w:rsidR="00EC3065" w:rsidRPr="006A5C47" w:rsidRDefault="00027602" w:rsidP="006A5C47">
      <w:pPr>
        <w:spacing w:after="0"/>
        <w:rPr>
          <w:b/>
          <w:bCs/>
          <w:sz w:val="28"/>
          <w:szCs w:val="28"/>
        </w:rPr>
      </w:pPr>
      <w:r w:rsidRPr="006A5C47">
        <w:rPr>
          <w:b/>
          <w:bCs/>
          <w:sz w:val="28"/>
          <w:szCs w:val="28"/>
        </w:rPr>
        <w:t>PARTNERPROFIL</w:t>
      </w:r>
    </w:p>
    <w:p w14:paraId="4E15085F" w14:textId="7668B705" w:rsidR="00451320" w:rsidRDefault="00027602">
      <w:r>
        <w:t>Partnerprofilen</w:t>
      </w:r>
      <w:r w:rsidR="00451320">
        <w:t xml:space="preserve"> tager udgangspunkt i figur 18.3</w:t>
      </w:r>
      <w:r>
        <w:t>4</w:t>
      </w:r>
      <w:r w:rsidR="00451320">
        <w:t xml:space="preserve"> og afsnit 4.1.</w:t>
      </w:r>
      <w:r>
        <w:t>2</w:t>
      </w:r>
      <w:r w:rsidR="00451320">
        <w:t xml:space="preserve"> i lærebogen.</w:t>
      </w:r>
      <w:r w:rsidR="00E17DCF">
        <w:t xml:space="preserve"> </w:t>
      </w:r>
      <w:r>
        <w:t>Kriteri</w:t>
      </w:r>
      <w:r w:rsidR="00E17DCF">
        <w:t xml:space="preserve">erne i tabellen er blot til inspiration. I den enkelte case må det vurderes, hvilke </w:t>
      </w:r>
      <w:r>
        <w:t>kriteri</w:t>
      </w:r>
      <w:r w:rsidR="00E17DCF">
        <w:t xml:space="preserve">er, der er relevante. Der kan være andre </w:t>
      </w:r>
      <w:r>
        <w:t>kriterier end</w:t>
      </w:r>
      <w:r w:rsidR="00E17DCF">
        <w:t xml:space="preserve"> vist nedenfor.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9"/>
        <w:gridCol w:w="4069"/>
        <w:gridCol w:w="1228"/>
        <w:gridCol w:w="1104"/>
        <w:gridCol w:w="1098"/>
      </w:tblGrid>
      <w:tr w:rsidR="00451320" w14:paraId="7BD0BB21" w14:textId="6CD17465" w:rsidTr="0082271F">
        <w:tc>
          <w:tcPr>
            <w:tcW w:w="9628" w:type="dxa"/>
            <w:gridSpan w:val="5"/>
          </w:tcPr>
          <w:p w14:paraId="3A6B252D" w14:textId="1EE783E8" w:rsidR="00451320" w:rsidRPr="00E17DCF" w:rsidRDefault="00027602" w:rsidP="004513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Partnerprofil</w:t>
            </w:r>
            <w:r w:rsidR="00451320" w:rsidRPr="00E17DCF">
              <w:rPr>
                <w:b/>
                <w:bCs/>
                <w:sz w:val="28"/>
                <w:szCs w:val="28"/>
              </w:rPr>
              <w:t xml:space="preserve"> for (virksomhed X) på (marked Y)</w:t>
            </w:r>
          </w:p>
        </w:tc>
      </w:tr>
      <w:tr w:rsidR="00E17DCF" w14:paraId="15C48A8C" w14:textId="3B7E0B23" w:rsidTr="006A5C47">
        <w:tc>
          <w:tcPr>
            <w:tcW w:w="1838" w:type="dxa"/>
            <w:vMerge w:val="restart"/>
          </w:tcPr>
          <w:p w14:paraId="71E6D5FE" w14:textId="0C4AC29B" w:rsidR="00E17DCF" w:rsidRPr="00E17DCF" w:rsidRDefault="00027602">
            <w:pPr>
              <w:rPr>
                <w:b/>
                <w:bCs/>
              </w:rPr>
            </w:pPr>
            <w:r>
              <w:rPr>
                <w:b/>
                <w:bCs/>
              </w:rPr>
              <w:t>Kriterier</w:t>
            </w:r>
          </w:p>
        </w:tc>
        <w:tc>
          <w:tcPr>
            <w:tcW w:w="4256" w:type="dxa"/>
            <w:vMerge w:val="restart"/>
          </w:tcPr>
          <w:p w14:paraId="3FAC5B39" w14:textId="621B0BEB" w:rsidR="00E17DCF" w:rsidRPr="00E17DCF" w:rsidRDefault="00027602">
            <w:pPr>
              <w:rPr>
                <w:b/>
                <w:bCs/>
              </w:rPr>
            </w:pPr>
            <w:r>
              <w:rPr>
                <w:b/>
                <w:bCs/>
              </w:rPr>
              <w:t>Eksempler</w:t>
            </w:r>
          </w:p>
        </w:tc>
        <w:tc>
          <w:tcPr>
            <w:tcW w:w="3534" w:type="dxa"/>
            <w:gridSpan w:val="3"/>
          </w:tcPr>
          <w:p w14:paraId="6D7E04BF" w14:textId="1BBDBEFF" w:rsidR="00E17DCF" w:rsidRPr="00E17DCF" w:rsidRDefault="00027602" w:rsidP="006A5C47">
            <w:pPr>
              <w:jc w:val="center"/>
              <w:rPr>
                <w:b/>
                <w:bCs/>
              </w:rPr>
            </w:pPr>
            <w:r w:rsidRPr="006A5C47">
              <w:rPr>
                <w:b/>
                <w:bCs/>
                <w:sz w:val="20"/>
                <w:szCs w:val="20"/>
              </w:rPr>
              <w:t>Vurdering</w:t>
            </w:r>
            <w:r w:rsidR="002E0F89" w:rsidRPr="006A5C47">
              <w:rPr>
                <w:b/>
                <w:bCs/>
                <w:sz w:val="20"/>
                <w:szCs w:val="20"/>
              </w:rPr>
              <w:t xml:space="preserve"> på skala fra 1-5</w:t>
            </w:r>
            <w:r w:rsidR="006A5C47">
              <w:rPr>
                <w:b/>
                <w:bCs/>
                <w:sz w:val="20"/>
                <w:szCs w:val="20"/>
              </w:rPr>
              <w:t xml:space="preserve">, </w:t>
            </w:r>
            <w:r w:rsidR="002E0F89" w:rsidRPr="006A5C47">
              <w:rPr>
                <w:b/>
                <w:bCs/>
                <w:sz w:val="20"/>
                <w:szCs w:val="20"/>
              </w:rPr>
              <w:t>5 er bedst</w:t>
            </w:r>
          </w:p>
        </w:tc>
      </w:tr>
      <w:tr w:rsidR="00E17DCF" w14:paraId="652C9F97" w14:textId="1688F4B9" w:rsidTr="006A5C47">
        <w:tc>
          <w:tcPr>
            <w:tcW w:w="1838" w:type="dxa"/>
            <w:vMerge/>
          </w:tcPr>
          <w:p w14:paraId="1CE0AA7A" w14:textId="77777777" w:rsidR="00E17DCF" w:rsidRDefault="00E17DCF"/>
        </w:tc>
        <w:tc>
          <w:tcPr>
            <w:tcW w:w="4256" w:type="dxa"/>
            <w:vMerge/>
          </w:tcPr>
          <w:p w14:paraId="71F8D519" w14:textId="77777777" w:rsidR="00E17DCF" w:rsidRDefault="00E17DCF"/>
        </w:tc>
        <w:tc>
          <w:tcPr>
            <w:tcW w:w="1274" w:type="dxa"/>
          </w:tcPr>
          <w:p w14:paraId="7214048F" w14:textId="552C6428" w:rsidR="00E17DCF" w:rsidRPr="00E17DCF" w:rsidRDefault="00027602">
            <w:pPr>
              <w:rPr>
                <w:i/>
                <w:iCs/>
              </w:rPr>
            </w:pPr>
            <w:r>
              <w:rPr>
                <w:i/>
                <w:iCs/>
              </w:rPr>
              <w:t>Partner 1</w:t>
            </w:r>
          </w:p>
        </w:tc>
        <w:tc>
          <w:tcPr>
            <w:tcW w:w="1133" w:type="dxa"/>
          </w:tcPr>
          <w:p w14:paraId="04FFD21F" w14:textId="7673A084" w:rsidR="00E17DCF" w:rsidRPr="00E17DCF" w:rsidRDefault="00027602">
            <w:pPr>
              <w:rPr>
                <w:i/>
                <w:iCs/>
              </w:rPr>
            </w:pPr>
            <w:r>
              <w:rPr>
                <w:i/>
                <w:iCs/>
              </w:rPr>
              <w:t>Partner 2</w:t>
            </w:r>
          </w:p>
        </w:tc>
        <w:tc>
          <w:tcPr>
            <w:tcW w:w="1127" w:type="dxa"/>
          </w:tcPr>
          <w:p w14:paraId="1F210EE3" w14:textId="2F967691" w:rsidR="00E17DCF" w:rsidRPr="00E17DCF" w:rsidRDefault="00027602">
            <w:pPr>
              <w:rPr>
                <w:i/>
                <w:iCs/>
              </w:rPr>
            </w:pPr>
            <w:r>
              <w:rPr>
                <w:i/>
                <w:iCs/>
              </w:rPr>
              <w:t>Partner n</w:t>
            </w:r>
          </w:p>
        </w:tc>
      </w:tr>
      <w:tr w:rsidR="00451320" w14:paraId="4B7E466B" w14:textId="5244DE59" w:rsidTr="006A5C47">
        <w:tc>
          <w:tcPr>
            <w:tcW w:w="1838" w:type="dxa"/>
          </w:tcPr>
          <w:p w14:paraId="3E7B7CDC" w14:textId="09B00537" w:rsidR="00451320" w:rsidRDefault="00027602">
            <w:r>
              <w:t>Generel styrke</w:t>
            </w:r>
          </w:p>
        </w:tc>
        <w:tc>
          <w:tcPr>
            <w:tcW w:w="4256" w:type="dxa"/>
          </w:tcPr>
          <w:p w14:paraId="7050E38B" w14:textId="77777777" w:rsidR="00451320" w:rsidRDefault="002E0F89">
            <w:r>
              <w:t>Størrelse</w:t>
            </w:r>
          </w:p>
          <w:p w14:paraId="6E65357C" w14:textId="77777777" w:rsidR="002E0F89" w:rsidRDefault="002E0F89">
            <w:r>
              <w:t>Produkt- og markedsekspertise</w:t>
            </w:r>
          </w:p>
          <w:p w14:paraId="437BE66F" w14:textId="77777777" w:rsidR="002E0F89" w:rsidRDefault="002E0F89">
            <w:r>
              <w:t>Økonomisk styrke</w:t>
            </w:r>
          </w:p>
          <w:p w14:paraId="5ECFA502" w14:textId="77777777" w:rsidR="002E0F89" w:rsidRDefault="002E0F89">
            <w:r>
              <w:t>Evne til at føre lager</w:t>
            </w:r>
          </w:p>
          <w:p w14:paraId="799BDB13" w14:textId="77777777" w:rsidR="002E0F89" w:rsidRDefault="002E0F89">
            <w:r>
              <w:t>Kvalitet af ledelsen</w:t>
            </w:r>
          </w:p>
          <w:p w14:paraId="5DE77D39" w14:textId="77777777" w:rsidR="002E0F89" w:rsidRDefault="002E0F89">
            <w:r>
              <w:t>Image/omdømme blandt kunderne</w:t>
            </w:r>
          </w:p>
          <w:p w14:paraId="2271E8DA" w14:textId="00D942F2" w:rsidR="002E0F89" w:rsidRDefault="002E0F89">
            <w:r>
              <w:t xml:space="preserve">Osv. </w:t>
            </w:r>
          </w:p>
        </w:tc>
        <w:tc>
          <w:tcPr>
            <w:tcW w:w="1274" w:type="dxa"/>
          </w:tcPr>
          <w:p w14:paraId="06FEC060" w14:textId="77777777" w:rsidR="00451320" w:rsidRDefault="00451320"/>
        </w:tc>
        <w:tc>
          <w:tcPr>
            <w:tcW w:w="1133" w:type="dxa"/>
          </w:tcPr>
          <w:p w14:paraId="7626D9CB" w14:textId="77777777" w:rsidR="00451320" w:rsidRDefault="00451320"/>
        </w:tc>
        <w:tc>
          <w:tcPr>
            <w:tcW w:w="1127" w:type="dxa"/>
          </w:tcPr>
          <w:p w14:paraId="3712EBE7" w14:textId="77777777" w:rsidR="00451320" w:rsidRDefault="00451320"/>
        </w:tc>
      </w:tr>
      <w:tr w:rsidR="00451320" w14:paraId="095D0525" w14:textId="6BF0C226" w:rsidTr="006A5C47">
        <w:tc>
          <w:tcPr>
            <w:tcW w:w="1838" w:type="dxa"/>
          </w:tcPr>
          <w:p w14:paraId="29E37982" w14:textId="77777777" w:rsidR="006A5C47" w:rsidRDefault="00027602">
            <w:r>
              <w:t>Produkt</w:t>
            </w:r>
            <w:r w:rsidR="006A5C47">
              <w:t>-</w:t>
            </w:r>
          </w:p>
          <w:p w14:paraId="784A24AF" w14:textId="15DF12DE" w:rsidR="00451320" w:rsidRDefault="00027602">
            <w:r>
              <w:t>kompetencer</w:t>
            </w:r>
          </w:p>
        </w:tc>
        <w:tc>
          <w:tcPr>
            <w:tcW w:w="4256" w:type="dxa"/>
          </w:tcPr>
          <w:p w14:paraId="1AC6EF02" w14:textId="7AF10313" w:rsidR="002E0F89" w:rsidRDefault="002E0F89">
            <w:r>
              <w:t>Produktviden</w:t>
            </w:r>
          </w:p>
          <w:p w14:paraId="0B0FDE33" w14:textId="43A42601" w:rsidR="002E0F89" w:rsidRDefault="002E0F89">
            <w:r>
              <w:t>Evne til at rådgive</w:t>
            </w:r>
          </w:p>
          <w:p w14:paraId="0B52C657" w14:textId="21079BD5" w:rsidR="002E0F89" w:rsidRDefault="002E0F89">
            <w:r>
              <w:t>Evt. komplementære produkters match</w:t>
            </w:r>
          </w:p>
          <w:p w14:paraId="3BF204B5" w14:textId="4AB2448C" w:rsidR="002E0F89" w:rsidRDefault="002E0F89">
            <w:r>
              <w:t>Fysiske faciliteters standard</w:t>
            </w:r>
          </w:p>
          <w:p w14:paraId="33FC9E21" w14:textId="65BFA1C7" w:rsidR="002E0F89" w:rsidRDefault="002E0F89">
            <w:r>
              <w:t>Evne til at installere/montere/samle</w:t>
            </w:r>
          </w:p>
          <w:p w14:paraId="03AE4C94" w14:textId="315B3A02" w:rsidR="002E0F89" w:rsidRDefault="002E0F89">
            <w:r>
              <w:t>Kvalitet af efter-salg service</w:t>
            </w:r>
          </w:p>
          <w:p w14:paraId="4F6E3726" w14:textId="72C215B0" w:rsidR="00451320" w:rsidRDefault="00451320">
            <w:r>
              <w:t>Osv.</w:t>
            </w:r>
          </w:p>
        </w:tc>
        <w:tc>
          <w:tcPr>
            <w:tcW w:w="1274" w:type="dxa"/>
          </w:tcPr>
          <w:p w14:paraId="52468418" w14:textId="77777777" w:rsidR="00451320" w:rsidRDefault="00451320"/>
        </w:tc>
        <w:tc>
          <w:tcPr>
            <w:tcW w:w="1133" w:type="dxa"/>
          </w:tcPr>
          <w:p w14:paraId="76467E02" w14:textId="77777777" w:rsidR="00451320" w:rsidRDefault="00451320"/>
        </w:tc>
        <w:tc>
          <w:tcPr>
            <w:tcW w:w="1127" w:type="dxa"/>
          </w:tcPr>
          <w:p w14:paraId="0E5525B7" w14:textId="77777777" w:rsidR="00451320" w:rsidRDefault="00451320"/>
        </w:tc>
      </w:tr>
      <w:tr w:rsidR="00451320" w14:paraId="046D67FA" w14:textId="7394A555" w:rsidTr="006A5C47">
        <w:tc>
          <w:tcPr>
            <w:tcW w:w="1838" w:type="dxa"/>
          </w:tcPr>
          <w:p w14:paraId="2A5FBEE9" w14:textId="77777777" w:rsidR="006A5C47" w:rsidRDefault="00027602">
            <w:r>
              <w:t>Marketing</w:t>
            </w:r>
            <w:r w:rsidR="006A5C47">
              <w:t>-</w:t>
            </w:r>
          </w:p>
          <w:p w14:paraId="69DAE3BA" w14:textId="5CC5C692" w:rsidR="00451320" w:rsidRDefault="00027602">
            <w:r>
              <w:t>kompetencer</w:t>
            </w:r>
          </w:p>
        </w:tc>
        <w:tc>
          <w:tcPr>
            <w:tcW w:w="4256" w:type="dxa"/>
          </w:tcPr>
          <w:p w14:paraId="3EBE755D" w14:textId="103217B0" w:rsidR="002E0F89" w:rsidRDefault="002E0F89">
            <w:r>
              <w:t>Markedsviden</w:t>
            </w:r>
          </w:p>
          <w:p w14:paraId="6CC3712F" w14:textId="634216AE" w:rsidR="002E0F89" w:rsidRDefault="002E0F89">
            <w:r>
              <w:t>Erfaring med målgruppen</w:t>
            </w:r>
          </w:p>
          <w:p w14:paraId="796CE9C6" w14:textId="5D132753" w:rsidR="002E0F89" w:rsidRDefault="002E0F89">
            <w:r>
              <w:t>Geografisk dækning</w:t>
            </w:r>
          </w:p>
          <w:p w14:paraId="42D8773D" w14:textId="3012F85B" w:rsidR="002E0F89" w:rsidRDefault="002E0F89">
            <w:r>
              <w:t>Evne til at levere til tiden</w:t>
            </w:r>
          </w:p>
          <w:p w14:paraId="62CE8B4E" w14:textId="218F1B5C" w:rsidR="002E0F89" w:rsidRDefault="002E0F89">
            <w:r>
              <w:t>Salgsstyrke, kundeservice og kvalitet af marketingtiltag</w:t>
            </w:r>
          </w:p>
          <w:p w14:paraId="0A196FB8" w14:textId="0ABA7C91" w:rsidR="002E0F89" w:rsidRDefault="002E0F89">
            <w:r>
              <w:t>Deltagelse i relevante messer og udstillinger</w:t>
            </w:r>
          </w:p>
          <w:p w14:paraId="2F498AA3" w14:textId="7D8D14C3" w:rsidR="002E0F89" w:rsidRDefault="002E0F89">
            <w:r>
              <w:t>Medlem af relevante netværk/handelsforeninger</w:t>
            </w:r>
          </w:p>
          <w:p w14:paraId="0D5F4ED5" w14:textId="13CD1C2C" w:rsidR="00E17DCF" w:rsidRDefault="00E17DCF">
            <w:r>
              <w:t>Osv.</w:t>
            </w:r>
          </w:p>
        </w:tc>
        <w:tc>
          <w:tcPr>
            <w:tcW w:w="1274" w:type="dxa"/>
          </w:tcPr>
          <w:p w14:paraId="1C600950" w14:textId="77777777" w:rsidR="00451320" w:rsidRDefault="00451320"/>
        </w:tc>
        <w:tc>
          <w:tcPr>
            <w:tcW w:w="1133" w:type="dxa"/>
          </w:tcPr>
          <w:p w14:paraId="2B5203ED" w14:textId="77777777" w:rsidR="00451320" w:rsidRDefault="00451320"/>
        </w:tc>
        <w:tc>
          <w:tcPr>
            <w:tcW w:w="1127" w:type="dxa"/>
          </w:tcPr>
          <w:p w14:paraId="2897B580" w14:textId="77777777" w:rsidR="00451320" w:rsidRDefault="00451320"/>
        </w:tc>
      </w:tr>
      <w:tr w:rsidR="00027602" w14:paraId="61A18908" w14:textId="77777777" w:rsidTr="006A5C47">
        <w:tc>
          <w:tcPr>
            <w:tcW w:w="1838" w:type="dxa"/>
          </w:tcPr>
          <w:p w14:paraId="40D8F79F" w14:textId="45560491" w:rsidR="00027602" w:rsidRDefault="00027602">
            <w:r>
              <w:t>Motivation</w:t>
            </w:r>
          </w:p>
        </w:tc>
        <w:tc>
          <w:tcPr>
            <w:tcW w:w="4256" w:type="dxa"/>
          </w:tcPr>
          <w:p w14:paraId="3B64B87A" w14:textId="12B445CA" w:rsidR="002E0F89" w:rsidRDefault="002E0F89">
            <w:r>
              <w:t>Villighed til at investere i salgstræning</w:t>
            </w:r>
          </w:p>
          <w:p w14:paraId="1482A12D" w14:textId="5F2C319B" w:rsidR="002E0F89" w:rsidRDefault="002E0F89" w:rsidP="002E0F89">
            <w:r>
              <w:t>Villighed til at garantere minimumssalg</w:t>
            </w:r>
          </w:p>
          <w:p w14:paraId="726E0035" w14:textId="1A042575" w:rsidR="002E0F89" w:rsidRDefault="002E0F89" w:rsidP="002E0F89">
            <w:r>
              <w:t>Villighed til at føre tilstrækkeligt lager</w:t>
            </w:r>
          </w:p>
          <w:p w14:paraId="010ADF54" w14:textId="4C5A25CF" w:rsidR="002E0F89" w:rsidRDefault="002E0F89" w:rsidP="002E0F89">
            <w:r>
              <w:t>Villighed til at tildele markedsføringsressourcer</w:t>
            </w:r>
          </w:p>
          <w:p w14:paraId="3EB4AD12" w14:textId="19E26DC7" w:rsidR="002E0F89" w:rsidRDefault="002E0F89" w:rsidP="002E0F89">
            <w:r>
              <w:t>Udelt opmærksomhed til produktet</w:t>
            </w:r>
          </w:p>
          <w:p w14:paraId="025F13AE" w14:textId="0C82820F" w:rsidR="002E0F89" w:rsidRDefault="002E0F89">
            <w:r>
              <w:t>Vilje til at droppe konkurrerende produkter</w:t>
            </w:r>
          </w:p>
          <w:p w14:paraId="5EA057AA" w14:textId="1D3481AA" w:rsidR="00027602" w:rsidRDefault="00027602">
            <w:r>
              <w:t>Osv.</w:t>
            </w:r>
          </w:p>
        </w:tc>
        <w:tc>
          <w:tcPr>
            <w:tcW w:w="1274" w:type="dxa"/>
          </w:tcPr>
          <w:p w14:paraId="48500AD8" w14:textId="77777777" w:rsidR="00027602" w:rsidRDefault="00027602"/>
        </w:tc>
        <w:tc>
          <w:tcPr>
            <w:tcW w:w="1133" w:type="dxa"/>
          </w:tcPr>
          <w:p w14:paraId="41BCE480" w14:textId="77777777" w:rsidR="00027602" w:rsidRDefault="00027602"/>
        </w:tc>
        <w:tc>
          <w:tcPr>
            <w:tcW w:w="1127" w:type="dxa"/>
          </w:tcPr>
          <w:p w14:paraId="0696C8C9" w14:textId="77777777" w:rsidR="00027602" w:rsidRDefault="00027602"/>
        </w:tc>
      </w:tr>
      <w:tr w:rsidR="00027602" w14:paraId="26772FB9" w14:textId="77777777" w:rsidTr="006A5C47">
        <w:tc>
          <w:tcPr>
            <w:tcW w:w="1838" w:type="dxa"/>
          </w:tcPr>
          <w:p w14:paraId="05D3CC9E" w14:textId="47A896A5" w:rsidR="00027602" w:rsidRDefault="00027602">
            <w:r>
              <w:t>”Soft skills”</w:t>
            </w:r>
          </w:p>
        </w:tc>
        <w:tc>
          <w:tcPr>
            <w:tcW w:w="4256" w:type="dxa"/>
          </w:tcPr>
          <w:p w14:paraId="2FA600CC" w14:textId="77777777" w:rsidR="00027602" w:rsidRDefault="00027602">
            <w:r>
              <w:t>Netværk</w:t>
            </w:r>
          </w:p>
          <w:p w14:paraId="0319DB86" w14:textId="05C43432" w:rsidR="00027602" w:rsidRDefault="00027602">
            <w:r>
              <w:t>Relationskompetencer</w:t>
            </w:r>
          </w:p>
          <w:p w14:paraId="53132539" w14:textId="2A1DAD8F" w:rsidR="002E0F89" w:rsidRDefault="002E0F89">
            <w:r>
              <w:t>Erfaring i at arbejde med andre eksportører</w:t>
            </w:r>
          </w:p>
          <w:p w14:paraId="4F981792" w14:textId="546D7800" w:rsidR="002E0F89" w:rsidRDefault="002E0F89">
            <w:r>
              <w:t>Engelsk niveau i organisationen</w:t>
            </w:r>
          </w:p>
          <w:p w14:paraId="295D75E8" w14:textId="1C63B651" w:rsidR="00027602" w:rsidRDefault="00027602">
            <w:r>
              <w:t>Osv.</w:t>
            </w:r>
          </w:p>
        </w:tc>
        <w:tc>
          <w:tcPr>
            <w:tcW w:w="1274" w:type="dxa"/>
          </w:tcPr>
          <w:p w14:paraId="01811B14" w14:textId="77777777" w:rsidR="00027602" w:rsidRDefault="00027602"/>
        </w:tc>
        <w:tc>
          <w:tcPr>
            <w:tcW w:w="1133" w:type="dxa"/>
          </w:tcPr>
          <w:p w14:paraId="50F880EB" w14:textId="77777777" w:rsidR="00027602" w:rsidRDefault="00027602"/>
        </w:tc>
        <w:tc>
          <w:tcPr>
            <w:tcW w:w="1127" w:type="dxa"/>
          </w:tcPr>
          <w:p w14:paraId="6876891E" w14:textId="77777777" w:rsidR="00027602" w:rsidRDefault="00027602"/>
        </w:tc>
      </w:tr>
      <w:tr w:rsidR="00027602" w14:paraId="05CC8D79" w14:textId="77777777" w:rsidTr="006A5C47">
        <w:tc>
          <w:tcPr>
            <w:tcW w:w="1838" w:type="dxa"/>
          </w:tcPr>
          <w:p w14:paraId="1771B7F2" w14:textId="1269B84B" w:rsidR="00027602" w:rsidRDefault="00027602">
            <w:r>
              <w:t>Vurdering/anbefaling på baggrund af analyse</w:t>
            </w:r>
          </w:p>
        </w:tc>
        <w:tc>
          <w:tcPr>
            <w:tcW w:w="7790" w:type="dxa"/>
            <w:gridSpan w:val="4"/>
          </w:tcPr>
          <w:p w14:paraId="28815CA9" w14:textId="77777777" w:rsidR="00027602" w:rsidRDefault="00027602"/>
        </w:tc>
      </w:tr>
    </w:tbl>
    <w:p w14:paraId="4C43AECC" w14:textId="77777777" w:rsidR="00451320" w:rsidRDefault="00451320" w:rsidP="006A5C47"/>
    <w:sectPr w:rsidR="00451320" w:rsidSect="006A5C47">
      <w:headerReference w:type="default" r:id="rId6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ABAE" w14:textId="77777777" w:rsidR="009A173B" w:rsidRDefault="009A173B" w:rsidP="006A5C47">
      <w:pPr>
        <w:spacing w:after="0" w:line="240" w:lineRule="auto"/>
      </w:pPr>
      <w:r>
        <w:separator/>
      </w:r>
    </w:p>
  </w:endnote>
  <w:endnote w:type="continuationSeparator" w:id="0">
    <w:p w14:paraId="0FD85C85" w14:textId="77777777" w:rsidR="009A173B" w:rsidRDefault="009A173B" w:rsidP="006A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A90B" w14:textId="77777777" w:rsidR="009A173B" w:rsidRDefault="009A173B" w:rsidP="006A5C47">
      <w:pPr>
        <w:spacing w:after="0" w:line="240" w:lineRule="auto"/>
      </w:pPr>
      <w:r>
        <w:separator/>
      </w:r>
    </w:p>
  </w:footnote>
  <w:footnote w:type="continuationSeparator" w:id="0">
    <w:p w14:paraId="0F56245A" w14:textId="77777777" w:rsidR="009A173B" w:rsidRDefault="009A173B" w:rsidP="006A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8DE2" w14:textId="77777777" w:rsidR="006A5C47" w:rsidRPr="009D604B" w:rsidRDefault="006A5C47" w:rsidP="006A5C4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International markedsføring, 7. udg.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  <w:p w14:paraId="5E359C1F" w14:textId="77777777" w:rsidR="006A5C47" w:rsidRDefault="006A5C4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20"/>
    <w:rsid w:val="00027602"/>
    <w:rsid w:val="000831A3"/>
    <w:rsid w:val="002E0F89"/>
    <w:rsid w:val="00451320"/>
    <w:rsid w:val="006A5C47"/>
    <w:rsid w:val="009A173B"/>
    <w:rsid w:val="00E17DCF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CF32"/>
  <w15:chartTrackingRefBased/>
  <w15:docId w15:val="{5EF25255-5F9E-4160-9683-A910E2E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3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Vrktjshfte">
    <w:name w:val="Værktøjshæfte"/>
    <w:basedOn w:val="Overskrift1"/>
    <w:link w:val="VrktjshfteTegn"/>
    <w:qFormat/>
    <w:rsid w:val="000831A3"/>
    <w:rPr>
      <w:rFonts w:ascii="Lucida Sans" w:hAnsi="Lucida Sans"/>
      <w:b/>
      <w:bCs/>
      <w:color w:val="000000" w:themeColor="text1"/>
    </w:rPr>
  </w:style>
  <w:style w:type="character" w:customStyle="1" w:styleId="VrktjshfteTegn">
    <w:name w:val="Værktøjshæfte Tegn"/>
    <w:basedOn w:val="Overskrift1Tegn"/>
    <w:link w:val="Vrktjshfte"/>
    <w:rsid w:val="000831A3"/>
    <w:rPr>
      <w:rFonts w:ascii="Lucida Sans" w:eastAsiaTheme="majorEastAsia" w:hAnsi="Lucida Sans" w:cstheme="majorBidi"/>
      <w:b/>
      <w:bCs/>
      <w:color w:val="000000" w:themeColor="text1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3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5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5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47"/>
  </w:style>
  <w:style w:type="paragraph" w:styleId="Sidefod">
    <w:name w:val="footer"/>
    <w:basedOn w:val="Normal"/>
    <w:link w:val="SidefodTegn"/>
    <w:uiPriority w:val="99"/>
    <w:unhideWhenUsed/>
    <w:rsid w:val="006A5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206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Risgaard Olsen (lektor – mrol@eaaa.dk)</dc:creator>
  <cp:keywords/>
  <dc:description/>
  <cp:lastModifiedBy>Niels Vestergaard Olsen</cp:lastModifiedBy>
  <cp:revision>5</cp:revision>
  <dcterms:created xsi:type="dcterms:W3CDTF">2023-02-05T14:59:00Z</dcterms:created>
  <dcterms:modified xsi:type="dcterms:W3CDTF">2023-08-08T12:18:00Z</dcterms:modified>
</cp:coreProperties>
</file>